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395102" w14:textId="1117C59C" w:rsidR="002803D7" w:rsidRPr="002535DC" w:rsidRDefault="002803D7" w:rsidP="006B2860">
      <w:pPr>
        <w:spacing w:after="120" w:line="276" w:lineRule="auto"/>
        <w:rPr>
          <w:rFonts w:ascii="Arial" w:eastAsia="Calibri" w:hAnsi="Arial" w:cs="Arial"/>
          <w:color w:val="000000" w:themeColor="text1"/>
          <w:sz w:val="24"/>
          <w:szCs w:val="24"/>
          <w:lang w:val="ru-RU" w:eastAsia="en-US"/>
        </w:rPr>
      </w:pPr>
      <w:r w:rsidRPr="002535DC">
        <w:rPr>
          <w:rFonts w:ascii="Arial" w:eastAsia="Calibri" w:hAnsi="Arial" w:cs="Arial"/>
          <w:color w:val="000000" w:themeColor="text1"/>
          <w:sz w:val="24"/>
          <w:szCs w:val="24"/>
          <w:lang w:val="ru-RU" w:eastAsia="en-US"/>
        </w:rPr>
        <w:t>Уговорне стране</w:t>
      </w:r>
      <w:r w:rsidR="00F932C6">
        <w:rPr>
          <w:rFonts w:ascii="Arial" w:eastAsia="Calibri" w:hAnsi="Arial" w:cs="Arial"/>
          <w:color w:val="000000" w:themeColor="text1"/>
          <w:sz w:val="24"/>
          <w:szCs w:val="24"/>
          <w:lang w:val="ru-RU" w:eastAsia="en-US"/>
        </w:rPr>
        <w:t xml:space="preserve"> које су у даљем тексту означене заједно као </w:t>
      </w:r>
      <w:r w:rsidR="00F932C6" w:rsidRPr="00F932C6">
        <w:rPr>
          <w:rFonts w:ascii="Arial" w:eastAsia="Calibri" w:hAnsi="Arial" w:cs="Arial"/>
          <w:b/>
          <w:color w:val="000000" w:themeColor="text1"/>
          <w:sz w:val="24"/>
          <w:szCs w:val="24"/>
          <w:lang w:val="ru-RU" w:eastAsia="en-US"/>
        </w:rPr>
        <w:t>Стране</w:t>
      </w:r>
      <w:r w:rsidRPr="002535DC">
        <w:rPr>
          <w:rFonts w:ascii="Arial" w:eastAsia="Calibri" w:hAnsi="Arial" w:cs="Arial"/>
          <w:color w:val="000000" w:themeColor="text1"/>
          <w:sz w:val="24"/>
          <w:szCs w:val="24"/>
          <w:lang w:val="ru-RU" w:eastAsia="en-US"/>
        </w:rPr>
        <w:t xml:space="preserve">: </w:t>
      </w:r>
    </w:p>
    <w:p w14:paraId="54E5C40B" w14:textId="42F73B5D" w:rsidR="002803D7" w:rsidRPr="002535DC" w:rsidRDefault="002803D7" w:rsidP="006B2860">
      <w:pPr>
        <w:spacing w:after="120" w:line="276" w:lineRule="auto"/>
        <w:jc w:val="both"/>
        <w:rPr>
          <w:rFonts w:ascii="Arial" w:eastAsia="Calibri" w:hAnsi="Arial" w:cs="Arial"/>
          <w:color w:val="000000" w:themeColor="text1"/>
          <w:sz w:val="24"/>
          <w:szCs w:val="24"/>
          <w:lang w:val="ru-RU" w:eastAsia="en-US"/>
        </w:rPr>
      </w:pPr>
      <w:r w:rsidRPr="002535DC">
        <w:rPr>
          <w:rFonts w:ascii="Arial" w:eastAsia="Calibri" w:hAnsi="Arial" w:cs="Arial"/>
          <w:color w:val="000000" w:themeColor="text1"/>
          <w:sz w:val="24"/>
          <w:szCs w:val="24"/>
          <w:lang w:val="ru-RU" w:eastAsia="en-US"/>
        </w:rPr>
        <w:t xml:space="preserve">1) </w:t>
      </w:r>
      <w:r w:rsidR="001A722A" w:rsidRPr="00DA0613">
        <w:rPr>
          <w:rFonts w:ascii="Arial" w:eastAsia="Calibri" w:hAnsi="Arial" w:cs="Arial"/>
          <w:b/>
          <w:sz w:val="24"/>
          <w:szCs w:val="24"/>
          <w:lang w:val="ru-RU"/>
        </w:rPr>
        <w:t>Друштво за истраживање, производњу, прераду, дистрибуцију и промет нафте и нафтних деривата и истраживање и производњу природног гаса „Нафтна индустрија Србије</w:t>
      </w:r>
      <w:r w:rsidR="001A722A" w:rsidRPr="00DA0613">
        <w:rPr>
          <w:rFonts w:ascii="Arial" w:eastAsia="Calibri" w:hAnsi="Arial" w:cs="Arial"/>
          <w:b/>
          <w:sz w:val="24"/>
          <w:szCs w:val="24"/>
          <w:lang w:val="sr-Latn-RS"/>
        </w:rPr>
        <w:t>“</w:t>
      </w:r>
      <w:r w:rsidR="001A722A" w:rsidRPr="00DA0613">
        <w:rPr>
          <w:rFonts w:ascii="Arial" w:eastAsia="Calibri" w:hAnsi="Arial" w:cs="Arial"/>
          <w:b/>
          <w:sz w:val="24"/>
          <w:szCs w:val="24"/>
          <w:lang w:val="ru-RU"/>
        </w:rPr>
        <w:t xml:space="preserve"> а.д. Нови Сад</w:t>
      </w:r>
      <w:r w:rsidR="001A722A" w:rsidRPr="00991A84">
        <w:rPr>
          <w:rFonts w:ascii="Arial" w:eastAsia="Calibri" w:hAnsi="Arial" w:cs="Arial"/>
          <w:sz w:val="24"/>
          <w:szCs w:val="24"/>
          <w:lang w:val="ru-RU"/>
        </w:rPr>
        <w:t>, са седиштем: Нови Сад, улица Народног фронта бр. 12, матични број: 20084693, ПИБ: 104052135, које заступа</w:t>
      </w:r>
      <w:r w:rsidR="001A722A">
        <w:rPr>
          <w:rFonts w:ascii="Arial" w:eastAsia="Calibri" w:hAnsi="Arial" w:cs="Arial"/>
          <w:sz w:val="24"/>
          <w:szCs w:val="24"/>
          <w:lang w:val="ru-RU"/>
        </w:rPr>
        <w:t xml:space="preserve"> Директор Блока “Промет” </w:t>
      </w:r>
      <w:r w:rsidR="001A722A">
        <w:rPr>
          <w:rFonts w:ascii="Arial" w:eastAsia="Calibri" w:hAnsi="Arial" w:cs="Arial"/>
          <w:sz w:val="24"/>
          <w:szCs w:val="24"/>
        </w:rPr>
        <w:t>A</w:t>
      </w:r>
      <w:r w:rsidR="001A722A">
        <w:rPr>
          <w:rFonts w:ascii="Arial" w:eastAsia="Calibri" w:hAnsi="Arial" w:cs="Arial"/>
          <w:sz w:val="24"/>
          <w:szCs w:val="24"/>
          <w:lang w:val="ru-RU"/>
        </w:rPr>
        <w:t>лексеј Анатољевић Черников, по основу Пуномоћја Генералног директора НИС а.д. Нови Сад бр.</w:t>
      </w:r>
      <w:r w:rsidR="001A722A">
        <w:rPr>
          <w:rFonts w:ascii="Arial" w:eastAsia="Calibri" w:hAnsi="Arial" w:cs="Arial"/>
          <w:color w:val="FF0000"/>
          <w:sz w:val="24"/>
          <w:szCs w:val="24"/>
          <w:lang w:val="ru-RU"/>
        </w:rPr>
        <w:t xml:space="preserve"> </w:t>
      </w:r>
      <w:r w:rsidR="001A722A">
        <w:rPr>
          <w:rFonts w:ascii="Arial" w:eastAsia="Calibri" w:hAnsi="Arial" w:cs="Arial"/>
          <w:sz w:val="24"/>
          <w:szCs w:val="24"/>
          <w:lang w:val="ru-RU"/>
        </w:rPr>
        <w:t>ПУН</w:t>
      </w:r>
      <w:r w:rsidR="001A722A" w:rsidRPr="00E617CB">
        <w:rPr>
          <w:rFonts w:ascii="Arial" w:eastAsia="Calibri" w:hAnsi="Arial" w:cs="Arial"/>
          <w:sz w:val="24"/>
          <w:szCs w:val="24"/>
          <w:lang w:val="ru-RU"/>
        </w:rPr>
        <w:t>-00579/2024 o</w:t>
      </w:r>
      <w:r w:rsidR="001A722A">
        <w:rPr>
          <w:rFonts w:ascii="Arial" w:eastAsia="Calibri" w:hAnsi="Arial" w:cs="Arial"/>
          <w:sz w:val="24"/>
          <w:szCs w:val="24"/>
          <w:lang w:val="ru-RU"/>
        </w:rPr>
        <w:t>д</w:t>
      </w:r>
      <w:r w:rsidR="001A722A" w:rsidRPr="00E617CB">
        <w:rPr>
          <w:rFonts w:ascii="Arial" w:eastAsia="Calibri" w:hAnsi="Arial" w:cs="Arial"/>
          <w:sz w:val="24"/>
          <w:szCs w:val="24"/>
          <w:lang w:val="ru-RU"/>
        </w:rPr>
        <w:t xml:space="preserve"> 04.06.2024. </w:t>
      </w:r>
      <w:r w:rsidR="001A722A" w:rsidRPr="0096106F">
        <w:rPr>
          <w:rFonts w:ascii="Arial" w:eastAsia="Calibri" w:hAnsi="Arial" w:cs="Arial"/>
          <w:sz w:val="24"/>
          <w:szCs w:val="24"/>
          <w:lang w:val="ru-RU"/>
        </w:rPr>
        <w:t xml:space="preserve">године  </w:t>
      </w:r>
      <w:r w:rsidR="001A722A">
        <w:rPr>
          <w:rFonts w:ascii="Arial" w:eastAsia="Calibri" w:hAnsi="Arial" w:cs="Arial"/>
          <w:color w:val="000000" w:themeColor="text1"/>
          <w:sz w:val="24"/>
          <w:szCs w:val="24"/>
          <w:lang w:val="ru-RU"/>
        </w:rPr>
        <w:t xml:space="preserve">(у даљем тексту: </w:t>
      </w:r>
      <w:r w:rsidR="001A722A">
        <w:rPr>
          <w:rFonts w:ascii="Arial" w:eastAsia="Calibri" w:hAnsi="Arial" w:cs="Arial"/>
          <w:b/>
          <w:color w:val="000000" w:themeColor="text1"/>
          <w:sz w:val="24"/>
          <w:szCs w:val="24"/>
          <w:lang w:val="ru-RU"/>
        </w:rPr>
        <w:t>Друштво</w:t>
      </w:r>
      <w:r w:rsidR="001A722A">
        <w:rPr>
          <w:rFonts w:ascii="Arial" w:eastAsia="Calibri" w:hAnsi="Arial" w:cs="Arial"/>
          <w:color w:val="000000" w:themeColor="text1"/>
          <w:sz w:val="24"/>
          <w:szCs w:val="24"/>
          <w:lang w:val="ru-RU"/>
        </w:rPr>
        <w:t>), са једне стране</w:t>
      </w:r>
      <w:r w:rsidRPr="002535DC">
        <w:rPr>
          <w:rFonts w:ascii="Arial" w:eastAsia="Calibri" w:hAnsi="Arial" w:cs="Arial"/>
          <w:color w:val="000000" w:themeColor="text1"/>
          <w:sz w:val="24"/>
          <w:szCs w:val="24"/>
          <w:lang w:val="ru-RU" w:eastAsia="en-US"/>
        </w:rPr>
        <w:t>,</w:t>
      </w:r>
    </w:p>
    <w:p w14:paraId="0D9EBFD4" w14:textId="77777777" w:rsidR="002803D7" w:rsidRPr="0003211E" w:rsidRDefault="002D664B" w:rsidP="006B2860">
      <w:pPr>
        <w:spacing w:after="200" w:line="276" w:lineRule="auto"/>
        <w:jc w:val="both"/>
        <w:rPr>
          <w:rFonts w:ascii="Arial" w:eastAsia="Calibri" w:hAnsi="Arial" w:cs="Arial"/>
          <w:color w:val="000000" w:themeColor="text1"/>
          <w:sz w:val="24"/>
          <w:szCs w:val="24"/>
          <w:lang w:val="sr-Latn-RS" w:eastAsia="en-US"/>
        </w:rPr>
      </w:pPr>
      <w:r w:rsidRPr="00C44714">
        <w:rPr>
          <w:rFonts w:ascii="Arial" w:eastAsia="Calibri" w:hAnsi="Arial" w:cs="Arial"/>
          <w:color w:val="000000" w:themeColor="text1"/>
          <w:sz w:val="24"/>
          <w:szCs w:val="24"/>
          <w:lang w:val="ru-RU" w:eastAsia="en-US"/>
        </w:rPr>
        <w:t>и</w:t>
      </w:r>
    </w:p>
    <w:p w14:paraId="305F3DF6" w14:textId="57C0694A" w:rsidR="00A5081B" w:rsidRPr="001A722A" w:rsidRDefault="00F56668" w:rsidP="00276432">
      <w:pPr>
        <w:spacing w:after="120" w:line="276" w:lineRule="auto"/>
        <w:jc w:val="both"/>
        <w:rPr>
          <w:rFonts w:ascii="Arial" w:hAnsi="Arial" w:cs="Arial"/>
          <w:sz w:val="24"/>
          <w:szCs w:val="24"/>
          <w:lang w:val="sr-Latn-RS"/>
        </w:rPr>
      </w:pPr>
      <w:r w:rsidRPr="000722A3">
        <w:rPr>
          <w:rFonts w:ascii="Arial" w:eastAsia="Calibri" w:hAnsi="Arial" w:cs="Arial"/>
          <w:color w:val="000000" w:themeColor="text1"/>
          <w:sz w:val="24"/>
          <w:szCs w:val="24"/>
          <w:lang w:val="sr-Latn-RS" w:eastAsia="en-US"/>
        </w:rPr>
        <w:t>2</w:t>
      </w:r>
      <w:r w:rsidR="0033220B">
        <w:rPr>
          <w:rFonts w:ascii="Arial" w:eastAsia="Calibri" w:hAnsi="Arial" w:cs="Arial"/>
          <w:color w:val="000000" w:themeColor="text1"/>
          <w:sz w:val="24"/>
          <w:szCs w:val="24"/>
          <w:lang w:val="sr-Latn-RS" w:eastAsia="en-US"/>
        </w:rPr>
        <w:t xml:space="preserve">) </w:t>
      </w:r>
      <w:r w:rsidR="00BF06FD">
        <w:rPr>
          <w:rFonts w:ascii="Arial" w:hAnsi="Arial" w:cs="Arial"/>
          <w:b/>
          <w:sz w:val="24"/>
          <w:szCs w:val="24"/>
          <w:lang w:val="sr-Latn-RS"/>
        </w:rPr>
        <w:t>_______________________</w:t>
      </w:r>
      <w:r w:rsidR="001A722A" w:rsidRPr="001A722A">
        <w:rPr>
          <w:rFonts w:ascii="Arial" w:hAnsi="Arial" w:cs="Arial"/>
          <w:sz w:val="24"/>
          <w:szCs w:val="24"/>
          <w:lang w:val="sr-Cyrl-RS"/>
        </w:rPr>
        <w:t xml:space="preserve">, </w:t>
      </w:r>
      <w:r w:rsidR="001A722A" w:rsidRPr="001A722A">
        <w:rPr>
          <w:rFonts w:ascii="Arial" w:hAnsi="Arial" w:cs="Arial"/>
          <w:sz w:val="24"/>
          <w:szCs w:val="24"/>
          <w:lang w:val="ru-RU"/>
        </w:rPr>
        <w:t>са</w:t>
      </w:r>
      <w:r w:rsidR="001A722A" w:rsidRPr="001A722A">
        <w:rPr>
          <w:rFonts w:ascii="Arial" w:hAnsi="Arial" w:cs="Arial"/>
          <w:sz w:val="24"/>
          <w:szCs w:val="24"/>
          <w:lang w:val="sr-Cyrl-RS"/>
        </w:rPr>
        <w:t xml:space="preserve"> </w:t>
      </w:r>
      <w:r w:rsidR="001A722A" w:rsidRPr="001A722A">
        <w:rPr>
          <w:rFonts w:ascii="Arial" w:hAnsi="Arial" w:cs="Arial"/>
          <w:sz w:val="24"/>
          <w:szCs w:val="24"/>
          <w:lang w:val="ru-RU"/>
        </w:rPr>
        <w:t>седи</w:t>
      </w:r>
      <w:r w:rsidR="001A722A" w:rsidRPr="001A722A">
        <w:rPr>
          <w:rFonts w:ascii="Arial" w:hAnsi="Arial" w:cs="Arial"/>
          <w:sz w:val="24"/>
          <w:szCs w:val="24"/>
          <w:lang w:val="sr-Cyrl-RS"/>
        </w:rPr>
        <w:t>ш</w:t>
      </w:r>
      <w:r w:rsidR="001A722A" w:rsidRPr="001A722A">
        <w:rPr>
          <w:rFonts w:ascii="Arial" w:hAnsi="Arial" w:cs="Arial"/>
          <w:sz w:val="24"/>
          <w:szCs w:val="24"/>
          <w:lang w:val="ru-RU"/>
        </w:rPr>
        <w:t>тем</w:t>
      </w:r>
      <w:r w:rsidR="001A722A" w:rsidRPr="001A722A">
        <w:rPr>
          <w:rFonts w:ascii="Arial" w:hAnsi="Arial" w:cs="Arial"/>
          <w:sz w:val="24"/>
          <w:szCs w:val="24"/>
          <w:lang w:val="sr-Cyrl-RS"/>
        </w:rPr>
        <w:t xml:space="preserve"> </w:t>
      </w:r>
      <w:r w:rsidR="00A426B2">
        <w:rPr>
          <w:rFonts w:ascii="Arial" w:hAnsi="Arial" w:cs="Arial"/>
          <w:sz w:val="24"/>
          <w:szCs w:val="24"/>
          <w:lang w:val="sr-Cyrl-RS"/>
        </w:rPr>
        <w:t xml:space="preserve">ул. </w:t>
      </w:r>
      <w:r w:rsidR="00BF06FD">
        <w:rPr>
          <w:rFonts w:ascii="Arial" w:hAnsi="Arial" w:cs="Arial"/>
          <w:sz w:val="24"/>
          <w:szCs w:val="24"/>
          <w:lang w:val="sr-Cyrl-RS"/>
        </w:rPr>
        <w:softHyphen/>
      </w:r>
      <w:r w:rsidR="00BF06FD">
        <w:rPr>
          <w:rFonts w:ascii="Arial" w:hAnsi="Arial" w:cs="Arial"/>
          <w:sz w:val="24"/>
          <w:szCs w:val="24"/>
          <w:lang w:val="sr-Cyrl-RS"/>
        </w:rPr>
        <w:softHyphen/>
      </w:r>
      <w:r w:rsidR="00BF06FD">
        <w:rPr>
          <w:rFonts w:ascii="Arial" w:hAnsi="Arial" w:cs="Arial"/>
          <w:sz w:val="24"/>
          <w:szCs w:val="24"/>
          <w:lang w:val="sr-Cyrl-RS"/>
        </w:rPr>
        <w:softHyphen/>
      </w:r>
      <w:r w:rsidR="00BF06FD">
        <w:rPr>
          <w:rFonts w:ascii="Arial" w:hAnsi="Arial" w:cs="Arial"/>
          <w:sz w:val="24"/>
          <w:szCs w:val="24"/>
          <w:lang w:val="sr-Cyrl-RS"/>
        </w:rPr>
        <w:softHyphen/>
      </w:r>
      <w:r w:rsidR="00BF06FD">
        <w:rPr>
          <w:rFonts w:ascii="Arial" w:hAnsi="Arial" w:cs="Arial"/>
          <w:sz w:val="24"/>
          <w:szCs w:val="24"/>
          <w:lang w:val="sr-Cyrl-RS"/>
        </w:rPr>
        <w:softHyphen/>
      </w:r>
      <w:r w:rsidR="00BF06FD">
        <w:rPr>
          <w:rFonts w:ascii="Arial" w:hAnsi="Arial" w:cs="Arial"/>
          <w:sz w:val="24"/>
          <w:szCs w:val="24"/>
          <w:lang w:val="sr-Cyrl-RS"/>
        </w:rPr>
        <w:softHyphen/>
      </w:r>
      <w:r w:rsidR="00BF06FD">
        <w:rPr>
          <w:rFonts w:ascii="Arial" w:hAnsi="Arial" w:cs="Arial"/>
          <w:sz w:val="24"/>
          <w:szCs w:val="24"/>
          <w:lang w:val="sr-Cyrl-RS"/>
        </w:rPr>
        <w:softHyphen/>
      </w:r>
      <w:r w:rsidR="00BF06FD">
        <w:rPr>
          <w:rFonts w:ascii="Arial" w:hAnsi="Arial" w:cs="Arial"/>
          <w:sz w:val="24"/>
          <w:szCs w:val="24"/>
          <w:lang w:val="sr-Cyrl-RS"/>
        </w:rPr>
        <w:softHyphen/>
      </w:r>
      <w:r w:rsidR="00BF06FD">
        <w:rPr>
          <w:rFonts w:ascii="Arial" w:hAnsi="Arial" w:cs="Arial"/>
          <w:sz w:val="24"/>
          <w:szCs w:val="24"/>
          <w:lang w:val="sr-Cyrl-RS"/>
        </w:rPr>
        <w:softHyphen/>
      </w:r>
      <w:r w:rsidR="00BF06FD">
        <w:rPr>
          <w:rFonts w:ascii="Arial" w:hAnsi="Arial" w:cs="Arial"/>
          <w:sz w:val="24"/>
          <w:szCs w:val="24"/>
          <w:lang w:val="sr-Cyrl-RS"/>
        </w:rPr>
        <w:softHyphen/>
      </w:r>
      <w:r w:rsidR="00BF06FD">
        <w:rPr>
          <w:rFonts w:ascii="Arial" w:hAnsi="Arial" w:cs="Arial"/>
          <w:sz w:val="24"/>
          <w:szCs w:val="24"/>
          <w:lang w:val="sr-Cyrl-RS"/>
        </w:rPr>
        <w:softHyphen/>
      </w:r>
      <w:r w:rsidR="00BF06FD">
        <w:rPr>
          <w:rFonts w:ascii="Arial" w:hAnsi="Arial" w:cs="Arial"/>
          <w:sz w:val="24"/>
          <w:szCs w:val="24"/>
          <w:lang w:val="sr-Cyrl-RS"/>
        </w:rPr>
        <w:softHyphen/>
      </w:r>
      <w:r w:rsidR="00BF06FD">
        <w:rPr>
          <w:rFonts w:ascii="Arial" w:hAnsi="Arial" w:cs="Arial"/>
          <w:sz w:val="24"/>
          <w:szCs w:val="24"/>
          <w:lang w:val="sr-Cyrl-RS"/>
        </w:rPr>
        <w:softHyphen/>
      </w:r>
      <w:r w:rsidR="00BF06FD">
        <w:rPr>
          <w:rFonts w:ascii="Arial" w:hAnsi="Arial" w:cs="Arial"/>
          <w:sz w:val="24"/>
          <w:szCs w:val="24"/>
          <w:lang w:val="sr-Cyrl-RS"/>
        </w:rPr>
        <w:softHyphen/>
      </w:r>
      <w:r w:rsidR="00BF06FD">
        <w:rPr>
          <w:rFonts w:ascii="Arial" w:hAnsi="Arial" w:cs="Arial"/>
          <w:sz w:val="24"/>
          <w:szCs w:val="24"/>
          <w:lang w:val="sr-Cyrl-RS"/>
        </w:rPr>
        <w:softHyphen/>
      </w:r>
      <w:r w:rsidR="00BF06FD">
        <w:rPr>
          <w:rFonts w:ascii="Arial" w:hAnsi="Arial" w:cs="Arial"/>
          <w:sz w:val="24"/>
          <w:szCs w:val="24"/>
          <w:lang w:val="sr-Cyrl-RS"/>
        </w:rPr>
        <w:softHyphen/>
      </w:r>
      <w:r w:rsidR="00BF06FD">
        <w:rPr>
          <w:rFonts w:ascii="Arial" w:hAnsi="Arial" w:cs="Arial"/>
          <w:sz w:val="24"/>
          <w:szCs w:val="24"/>
          <w:lang w:val="sr-Cyrl-RS"/>
        </w:rPr>
        <w:softHyphen/>
      </w:r>
      <w:r w:rsidR="00BF06FD">
        <w:rPr>
          <w:rFonts w:ascii="Arial" w:hAnsi="Arial" w:cs="Arial"/>
          <w:sz w:val="24"/>
          <w:szCs w:val="24"/>
          <w:lang w:val="sr-Cyrl-RS"/>
        </w:rPr>
        <w:softHyphen/>
      </w:r>
      <w:r w:rsidR="00BF06FD">
        <w:rPr>
          <w:rFonts w:ascii="Arial" w:hAnsi="Arial" w:cs="Arial"/>
          <w:sz w:val="24"/>
          <w:szCs w:val="24"/>
          <w:lang w:val="sr-Latn-RS"/>
        </w:rPr>
        <w:softHyphen/>
      </w:r>
      <w:r w:rsidR="00BF06FD">
        <w:rPr>
          <w:rFonts w:ascii="Arial" w:hAnsi="Arial" w:cs="Arial"/>
          <w:sz w:val="24"/>
          <w:szCs w:val="24"/>
          <w:lang w:val="sr-Latn-RS"/>
        </w:rPr>
        <w:softHyphen/>
      </w:r>
      <w:r w:rsidR="00BF06FD">
        <w:rPr>
          <w:rFonts w:ascii="Arial" w:hAnsi="Arial" w:cs="Arial"/>
          <w:sz w:val="24"/>
          <w:szCs w:val="24"/>
          <w:lang w:val="sr-Latn-RS"/>
        </w:rPr>
        <w:softHyphen/>
        <w:t>____________________</w:t>
      </w:r>
      <w:r w:rsidR="00604AEE">
        <w:rPr>
          <w:rFonts w:ascii="Arial" w:hAnsi="Arial" w:cs="Arial"/>
          <w:sz w:val="24"/>
          <w:szCs w:val="24"/>
          <w:lang w:val="sr-Cyrl-RS"/>
        </w:rPr>
        <w:t xml:space="preserve">, </w:t>
      </w:r>
      <w:r w:rsidR="001A722A" w:rsidRPr="001A722A">
        <w:rPr>
          <w:rFonts w:ascii="Arial" w:hAnsi="Arial" w:cs="Arial"/>
          <w:sz w:val="24"/>
          <w:szCs w:val="24"/>
          <w:lang w:val="ru-RU"/>
        </w:rPr>
        <w:t>мати</w:t>
      </w:r>
      <w:r w:rsidR="001A722A" w:rsidRPr="001A722A">
        <w:rPr>
          <w:rFonts w:ascii="Arial" w:hAnsi="Arial" w:cs="Arial"/>
          <w:sz w:val="24"/>
          <w:szCs w:val="24"/>
          <w:lang w:val="sr-Cyrl-RS"/>
        </w:rPr>
        <w:t>ч</w:t>
      </w:r>
      <w:r w:rsidR="001A722A" w:rsidRPr="001A722A">
        <w:rPr>
          <w:rFonts w:ascii="Arial" w:hAnsi="Arial" w:cs="Arial"/>
          <w:sz w:val="24"/>
          <w:szCs w:val="24"/>
          <w:lang w:val="ru-RU"/>
        </w:rPr>
        <w:t>ни</w:t>
      </w:r>
      <w:r w:rsidR="001A722A" w:rsidRPr="001A722A">
        <w:rPr>
          <w:rFonts w:ascii="Arial" w:hAnsi="Arial" w:cs="Arial"/>
          <w:sz w:val="24"/>
          <w:szCs w:val="24"/>
          <w:lang w:val="sr-Cyrl-RS"/>
        </w:rPr>
        <w:t xml:space="preserve"> </w:t>
      </w:r>
      <w:r w:rsidR="001A722A" w:rsidRPr="001A722A">
        <w:rPr>
          <w:rFonts w:ascii="Arial" w:hAnsi="Arial" w:cs="Arial"/>
          <w:sz w:val="24"/>
          <w:szCs w:val="24"/>
          <w:lang w:val="ru-RU"/>
        </w:rPr>
        <w:t>број</w:t>
      </w:r>
      <w:r w:rsidR="001A722A" w:rsidRPr="001A722A">
        <w:rPr>
          <w:rFonts w:ascii="Arial" w:hAnsi="Arial" w:cs="Arial"/>
          <w:sz w:val="24"/>
          <w:szCs w:val="24"/>
          <w:lang w:val="sr-Cyrl-RS"/>
        </w:rPr>
        <w:t xml:space="preserve">: </w:t>
      </w:r>
      <w:r w:rsidR="00BF06FD">
        <w:rPr>
          <w:rFonts w:ascii="Arial" w:hAnsi="Arial" w:cs="Arial"/>
          <w:sz w:val="24"/>
          <w:szCs w:val="24"/>
          <w:lang w:val="sr-Latn-RS"/>
        </w:rPr>
        <w:t>____________________</w:t>
      </w:r>
      <w:r w:rsidR="001A722A" w:rsidRPr="001A722A">
        <w:rPr>
          <w:rFonts w:ascii="Arial" w:hAnsi="Arial" w:cs="Arial"/>
          <w:sz w:val="24"/>
          <w:szCs w:val="24"/>
          <w:lang w:val="sr-Cyrl-RS"/>
        </w:rPr>
        <w:t xml:space="preserve">, </w:t>
      </w:r>
      <w:r w:rsidR="001A722A" w:rsidRPr="001A722A">
        <w:rPr>
          <w:rFonts w:ascii="Arial" w:hAnsi="Arial" w:cs="Arial"/>
          <w:sz w:val="24"/>
          <w:szCs w:val="24"/>
          <w:lang w:val="ru-RU"/>
        </w:rPr>
        <w:t>ПИБ</w:t>
      </w:r>
      <w:r w:rsidR="001A722A" w:rsidRPr="001A722A">
        <w:rPr>
          <w:rFonts w:ascii="Arial" w:hAnsi="Arial" w:cs="Arial"/>
          <w:sz w:val="24"/>
          <w:szCs w:val="24"/>
          <w:lang w:val="sr-Cyrl-RS"/>
        </w:rPr>
        <w:t xml:space="preserve">: </w:t>
      </w:r>
      <w:r w:rsidR="00BF06FD">
        <w:rPr>
          <w:rFonts w:ascii="Arial" w:hAnsi="Arial" w:cs="Arial"/>
          <w:sz w:val="24"/>
          <w:szCs w:val="24"/>
          <w:lang w:val="sr-Latn-RS"/>
        </w:rPr>
        <w:t>____________________</w:t>
      </w:r>
      <w:r w:rsidR="001A722A" w:rsidRPr="001A722A">
        <w:rPr>
          <w:rFonts w:ascii="Arial" w:hAnsi="Arial" w:cs="Arial"/>
          <w:sz w:val="24"/>
          <w:szCs w:val="24"/>
          <w:lang w:val="sr-Cyrl-RS"/>
        </w:rPr>
        <w:t xml:space="preserve">, </w:t>
      </w:r>
      <w:r w:rsidR="001A722A" w:rsidRPr="001A722A">
        <w:rPr>
          <w:rFonts w:ascii="Arial" w:hAnsi="Arial" w:cs="Arial"/>
          <w:sz w:val="24"/>
          <w:szCs w:val="24"/>
          <w:lang w:val="ru-RU"/>
        </w:rPr>
        <w:t>кога</w:t>
      </w:r>
      <w:r w:rsidR="001A722A" w:rsidRPr="001A722A">
        <w:rPr>
          <w:rFonts w:ascii="Arial" w:hAnsi="Arial" w:cs="Arial"/>
          <w:sz w:val="24"/>
          <w:szCs w:val="24"/>
          <w:lang w:val="sr-Cyrl-RS"/>
        </w:rPr>
        <w:t xml:space="preserve"> </w:t>
      </w:r>
      <w:r w:rsidR="001A722A" w:rsidRPr="001A722A">
        <w:rPr>
          <w:rFonts w:ascii="Arial" w:hAnsi="Arial" w:cs="Arial"/>
          <w:sz w:val="24"/>
          <w:szCs w:val="24"/>
          <w:lang w:val="ru-RU"/>
        </w:rPr>
        <w:t>заступа</w:t>
      </w:r>
      <w:r w:rsidR="001A722A" w:rsidRPr="001A722A">
        <w:rPr>
          <w:rFonts w:ascii="Arial" w:hAnsi="Arial" w:cs="Arial"/>
          <w:sz w:val="24"/>
          <w:szCs w:val="24"/>
          <w:lang w:val="sr-Cyrl-RS"/>
        </w:rPr>
        <w:t xml:space="preserve"> </w:t>
      </w:r>
      <w:r w:rsidR="00BF06FD">
        <w:rPr>
          <w:rFonts w:ascii="Arial" w:hAnsi="Arial" w:cs="Arial"/>
          <w:sz w:val="24"/>
          <w:szCs w:val="24"/>
          <w:lang w:val="sr-Latn-RS"/>
        </w:rPr>
        <w:t>____________________</w:t>
      </w:r>
      <w:r w:rsidR="007C54D6">
        <w:rPr>
          <w:rFonts w:ascii="Arial" w:hAnsi="Arial" w:cs="Arial"/>
          <w:sz w:val="24"/>
          <w:szCs w:val="24"/>
          <w:lang w:val="ru-RU"/>
        </w:rPr>
        <w:t>,</w:t>
      </w:r>
      <w:r w:rsidR="001A722A" w:rsidRPr="001A722A">
        <w:rPr>
          <w:rFonts w:ascii="Arial" w:hAnsi="Arial" w:cs="Arial"/>
          <w:sz w:val="24"/>
          <w:szCs w:val="24"/>
          <w:lang w:val="sr-Cyrl-RS"/>
        </w:rPr>
        <w:t xml:space="preserve"> </w:t>
      </w:r>
      <w:r w:rsidR="00604AEE">
        <w:rPr>
          <w:rFonts w:ascii="Arial" w:hAnsi="Arial" w:cs="Arial"/>
          <w:sz w:val="24"/>
          <w:szCs w:val="24"/>
          <w:lang w:val="ru-RU"/>
        </w:rPr>
        <w:t>директор</w:t>
      </w:r>
      <w:r w:rsidR="00F059F3" w:rsidRPr="001A722A">
        <w:rPr>
          <w:rFonts w:ascii="Arial" w:hAnsi="Arial" w:cs="Arial"/>
          <w:sz w:val="24"/>
          <w:szCs w:val="24"/>
          <w:lang w:val="sr-Latn-RS"/>
        </w:rPr>
        <w:t xml:space="preserve">, </w:t>
      </w:r>
      <w:r w:rsidR="001E465C" w:rsidRPr="001A722A">
        <w:rPr>
          <w:rFonts w:ascii="Arial" w:hAnsi="Arial" w:cs="Arial"/>
          <w:sz w:val="24"/>
          <w:szCs w:val="24"/>
          <w:lang w:val="sr-Cyrl-RS"/>
        </w:rPr>
        <w:t>(</w:t>
      </w:r>
      <w:r w:rsidR="00F45E40" w:rsidRPr="001A722A">
        <w:rPr>
          <w:rFonts w:ascii="Arial" w:hAnsi="Arial" w:cs="Arial"/>
          <w:sz w:val="24"/>
          <w:szCs w:val="24"/>
          <w:lang w:val="sr-Cyrl-CS"/>
        </w:rPr>
        <w:t xml:space="preserve">у даљем тексту: </w:t>
      </w:r>
      <w:r w:rsidRPr="001A722A">
        <w:rPr>
          <w:rFonts w:ascii="Arial" w:hAnsi="Arial" w:cs="Arial"/>
          <w:b/>
          <w:bCs/>
          <w:sz w:val="24"/>
          <w:szCs w:val="24"/>
          <w:lang w:val="sr-Cyrl-CS"/>
        </w:rPr>
        <w:t>Корисник</w:t>
      </w:r>
      <w:r w:rsidR="00F45E40" w:rsidRPr="001A722A">
        <w:rPr>
          <w:rFonts w:ascii="Arial" w:hAnsi="Arial" w:cs="Arial"/>
          <w:b/>
          <w:bCs/>
          <w:sz w:val="24"/>
          <w:szCs w:val="24"/>
          <w:lang w:val="sr-Cyrl-CS"/>
        </w:rPr>
        <w:t xml:space="preserve">), </w:t>
      </w:r>
      <w:r w:rsidR="00F45E40" w:rsidRPr="001A722A">
        <w:rPr>
          <w:rFonts w:ascii="Arial" w:hAnsi="Arial" w:cs="Arial"/>
          <w:sz w:val="24"/>
          <w:szCs w:val="24"/>
          <w:lang w:val="sr-Cyrl-CS"/>
        </w:rPr>
        <w:t>са друге стране</w:t>
      </w:r>
      <w:r w:rsidR="00F45E40" w:rsidRPr="001A722A">
        <w:rPr>
          <w:rFonts w:ascii="Arial" w:hAnsi="Arial" w:cs="Arial"/>
          <w:sz w:val="24"/>
          <w:szCs w:val="24"/>
          <w:lang w:val="sr-Latn-RS"/>
        </w:rPr>
        <w:t>,</w:t>
      </w:r>
    </w:p>
    <w:p w14:paraId="1E31D5B9" w14:textId="2FFBE7FF" w:rsidR="004A0576" w:rsidRPr="00800455" w:rsidRDefault="002803D7" w:rsidP="00342F1E">
      <w:pPr>
        <w:spacing w:after="120" w:line="276" w:lineRule="auto"/>
        <w:jc w:val="both"/>
        <w:rPr>
          <w:rFonts w:ascii="Arial" w:hAnsi="Arial" w:cs="Arial"/>
          <w:color w:val="000000" w:themeColor="text1"/>
          <w:sz w:val="24"/>
          <w:szCs w:val="24"/>
          <w:lang w:val="ru-RU"/>
        </w:rPr>
      </w:pPr>
      <w:r w:rsidRPr="00800455">
        <w:rPr>
          <w:rFonts w:ascii="Arial" w:eastAsia="Calibri" w:hAnsi="Arial" w:cs="Arial"/>
          <w:color w:val="000000" w:themeColor="text1"/>
          <w:sz w:val="24"/>
          <w:szCs w:val="24"/>
          <w:lang w:val="ru-RU" w:eastAsia="en-US"/>
        </w:rPr>
        <w:t>закључују:</w:t>
      </w:r>
    </w:p>
    <w:p w14:paraId="78E0EC66" w14:textId="77777777" w:rsidR="00361462" w:rsidRDefault="00361462" w:rsidP="004A0576">
      <w:pPr>
        <w:spacing w:after="120" w:line="276" w:lineRule="auto"/>
        <w:jc w:val="center"/>
        <w:rPr>
          <w:rFonts w:ascii="Arial" w:eastAsia="Calibri" w:hAnsi="Arial" w:cs="Arial"/>
          <w:b/>
          <w:bCs/>
          <w:color w:val="000000" w:themeColor="text1"/>
          <w:sz w:val="24"/>
          <w:szCs w:val="24"/>
          <w:lang w:val="ru-RU" w:eastAsia="en-US"/>
        </w:rPr>
      </w:pPr>
    </w:p>
    <w:p w14:paraId="3386D573" w14:textId="212C4C3B" w:rsidR="00361462" w:rsidRPr="003B7145" w:rsidRDefault="002803D7" w:rsidP="00A264F1">
      <w:pPr>
        <w:spacing w:after="120" w:line="276" w:lineRule="auto"/>
        <w:jc w:val="center"/>
        <w:rPr>
          <w:rFonts w:ascii="Arial" w:eastAsia="Calibri" w:hAnsi="Arial" w:cs="Arial"/>
          <w:b/>
          <w:bCs/>
          <w:color w:val="000000" w:themeColor="text1"/>
          <w:sz w:val="24"/>
          <w:szCs w:val="24"/>
          <w:lang w:val="sr-Cyrl-RS" w:eastAsia="en-US"/>
        </w:rPr>
      </w:pPr>
      <w:r w:rsidRPr="002535DC">
        <w:rPr>
          <w:rFonts w:ascii="Arial" w:eastAsia="Calibri" w:hAnsi="Arial" w:cs="Arial"/>
          <w:b/>
          <w:bCs/>
          <w:color w:val="000000" w:themeColor="text1"/>
          <w:sz w:val="24"/>
          <w:szCs w:val="24"/>
          <w:lang w:val="ru-RU" w:eastAsia="en-US"/>
        </w:rPr>
        <w:t xml:space="preserve">А  Н  Е  К  С   бр. </w:t>
      </w:r>
      <w:r w:rsidR="00BF06FD">
        <w:rPr>
          <w:rFonts w:ascii="Arial" w:hAnsi="Arial" w:cs="Arial"/>
          <w:sz w:val="24"/>
          <w:szCs w:val="24"/>
          <w:lang w:val="sr-Latn-RS"/>
        </w:rPr>
        <w:t>__</w:t>
      </w:r>
    </w:p>
    <w:p w14:paraId="56B76B27" w14:textId="1A3588F1" w:rsidR="00103007" w:rsidRPr="00055AC5" w:rsidRDefault="00F45E40" w:rsidP="001B4BDF">
      <w:pPr>
        <w:spacing w:after="200" w:line="276" w:lineRule="auto"/>
        <w:jc w:val="center"/>
        <w:rPr>
          <w:rFonts w:ascii="Arial" w:eastAsia="Calibri" w:hAnsi="Arial" w:cs="Arial"/>
          <w:b/>
          <w:color w:val="000000" w:themeColor="text1"/>
          <w:sz w:val="24"/>
          <w:szCs w:val="24"/>
          <w:lang w:val="sr-Latn-CS" w:eastAsia="en-US"/>
        </w:rPr>
      </w:pPr>
      <w:r w:rsidRPr="002535DC">
        <w:rPr>
          <w:rFonts w:ascii="Arial" w:eastAsia="Calibri" w:hAnsi="Arial" w:cs="Arial"/>
          <w:b/>
          <w:color w:val="000000" w:themeColor="text1"/>
          <w:sz w:val="24"/>
          <w:szCs w:val="24"/>
          <w:lang w:val="sr-Latn-CS" w:eastAsia="en-US"/>
        </w:rPr>
        <w:t xml:space="preserve">УГОВОРА О </w:t>
      </w:r>
      <w:r w:rsidR="00F56668" w:rsidRPr="00C44714">
        <w:rPr>
          <w:rFonts w:ascii="Arial" w:eastAsia="Calibri" w:hAnsi="Arial" w:cs="Arial"/>
          <w:b/>
          <w:color w:val="000000" w:themeColor="text1"/>
          <w:sz w:val="24"/>
          <w:szCs w:val="24"/>
          <w:lang w:val="ru-RU" w:eastAsia="en-US"/>
        </w:rPr>
        <w:t xml:space="preserve">ПОСЛОВНО-ТЕХНИЧКОЈ САРАДЊИ </w:t>
      </w:r>
      <w:r w:rsidRPr="002535DC">
        <w:rPr>
          <w:rFonts w:ascii="Arial" w:eastAsia="Calibri" w:hAnsi="Arial" w:cs="Arial"/>
          <w:b/>
          <w:color w:val="000000" w:themeColor="text1"/>
          <w:sz w:val="24"/>
          <w:szCs w:val="24"/>
          <w:lang w:val="ru-RU" w:eastAsia="en-US"/>
        </w:rPr>
        <w:t>бр.</w:t>
      </w:r>
      <w:r w:rsidRPr="002535DC">
        <w:rPr>
          <w:rFonts w:ascii="Arial" w:eastAsia="Calibri" w:hAnsi="Arial" w:cs="Arial"/>
          <w:b/>
          <w:color w:val="000000" w:themeColor="text1"/>
          <w:sz w:val="24"/>
          <w:szCs w:val="24"/>
          <w:lang w:val="sr-Latn-CS" w:eastAsia="en-US"/>
        </w:rPr>
        <w:t xml:space="preserve"> </w:t>
      </w:r>
      <w:r w:rsidR="00BF06FD">
        <w:rPr>
          <w:rFonts w:ascii="Arial" w:hAnsi="Arial" w:cs="Arial"/>
          <w:sz w:val="24"/>
          <w:szCs w:val="24"/>
          <w:lang w:val="sr-Latn-RS"/>
        </w:rPr>
        <w:t>____________________</w:t>
      </w:r>
      <w:r w:rsidR="00707E93" w:rsidRPr="00055AC5">
        <w:rPr>
          <w:rFonts w:ascii="Arial" w:eastAsia="Calibri" w:hAnsi="Arial" w:cs="Arial"/>
          <w:b/>
          <w:sz w:val="24"/>
          <w:szCs w:val="24"/>
          <w:lang w:val="sr-Latn-CS" w:eastAsia="en-US"/>
        </w:rPr>
        <w:t xml:space="preserve">од </w:t>
      </w:r>
      <w:r w:rsidR="00BF06FD">
        <w:rPr>
          <w:rFonts w:ascii="Arial" w:hAnsi="Arial" w:cs="Arial"/>
          <w:sz w:val="24"/>
          <w:szCs w:val="24"/>
          <w:lang w:val="sr-Latn-RS"/>
        </w:rPr>
        <w:t>____________________</w:t>
      </w:r>
      <w:r w:rsidR="00C7210C">
        <w:rPr>
          <w:rFonts w:ascii="Arial" w:eastAsia="Calibri" w:hAnsi="Arial" w:cs="Arial"/>
          <w:b/>
          <w:sz w:val="24"/>
          <w:szCs w:val="24"/>
          <w:lang w:val="sr-Latn-RS" w:eastAsia="en-US"/>
        </w:rPr>
        <w:t>.</w:t>
      </w:r>
      <w:r w:rsidRPr="00055AC5">
        <w:rPr>
          <w:rFonts w:ascii="Arial" w:eastAsia="Calibri" w:hAnsi="Arial" w:cs="Arial"/>
          <w:b/>
          <w:sz w:val="24"/>
          <w:szCs w:val="24"/>
          <w:lang w:val="sr-Latn-CS" w:eastAsia="en-US"/>
        </w:rPr>
        <w:t xml:space="preserve"> године</w:t>
      </w:r>
      <w:r w:rsidRPr="001E465C">
        <w:rPr>
          <w:rFonts w:ascii="Arial" w:eastAsia="Calibri" w:hAnsi="Arial" w:cs="Arial"/>
          <w:b/>
          <w:sz w:val="24"/>
          <w:szCs w:val="24"/>
          <w:lang w:val="sr-Latn-CS" w:eastAsia="en-US"/>
        </w:rPr>
        <w:t xml:space="preserve"> </w:t>
      </w:r>
    </w:p>
    <w:p w14:paraId="559690DB" w14:textId="77777777" w:rsidR="00103007" w:rsidRPr="001B4BDF" w:rsidRDefault="002803D7" w:rsidP="001B4BDF">
      <w:pPr>
        <w:spacing w:after="120" w:line="276" w:lineRule="auto"/>
        <w:jc w:val="center"/>
        <w:rPr>
          <w:rFonts w:ascii="Arial" w:eastAsia="Calibri" w:hAnsi="Arial" w:cs="Arial"/>
          <w:b/>
          <w:color w:val="000000" w:themeColor="text1"/>
          <w:sz w:val="24"/>
          <w:szCs w:val="24"/>
          <w:lang w:val="ru-RU" w:eastAsia="en-US"/>
        </w:rPr>
      </w:pPr>
      <w:r w:rsidRPr="002535DC">
        <w:rPr>
          <w:rFonts w:ascii="Arial" w:eastAsia="Calibri" w:hAnsi="Arial" w:cs="Arial"/>
          <w:b/>
          <w:color w:val="000000" w:themeColor="text1"/>
          <w:sz w:val="24"/>
          <w:szCs w:val="24"/>
          <w:lang w:val="ru-RU" w:eastAsia="en-US"/>
        </w:rPr>
        <w:t>Члан 1.</w:t>
      </w:r>
    </w:p>
    <w:p w14:paraId="0C400BA9" w14:textId="77777777" w:rsidR="002803D7" w:rsidRPr="00AB7B36" w:rsidRDefault="00EF64E9" w:rsidP="00390AD8">
      <w:pPr>
        <w:spacing w:after="120" w:line="276" w:lineRule="auto"/>
        <w:jc w:val="both"/>
        <w:rPr>
          <w:rFonts w:ascii="Arial" w:eastAsia="Calibri" w:hAnsi="Arial" w:cs="Arial"/>
          <w:color w:val="000000" w:themeColor="text1"/>
          <w:sz w:val="24"/>
          <w:szCs w:val="24"/>
          <w:lang w:val="sr-Latn-RS" w:eastAsia="en-US"/>
        </w:rPr>
      </w:pPr>
      <w:r>
        <w:rPr>
          <w:rFonts w:ascii="Arial" w:eastAsia="Calibri" w:hAnsi="Arial" w:cs="Arial"/>
          <w:color w:val="000000" w:themeColor="text1"/>
          <w:sz w:val="24"/>
          <w:szCs w:val="24"/>
          <w:lang w:val="ru-RU" w:eastAsia="en-US"/>
        </w:rPr>
        <w:t>С</w:t>
      </w:r>
      <w:r w:rsidR="002803D7" w:rsidRPr="002535DC">
        <w:rPr>
          <w:rFonts w:ascii="Arial" w:eastAsia="Calibri" w:hAnsi="Arial" w:cs="Arial"/>
          <w:color w:val="000000" w:themeColor="text1"/>
          <w:sz w:val="24"/>
          <w:szCs w:val="24"/>
          <w:lang w:val="ru-RU" w:eastAsia="en-US"/>
        </w:rPr>
        <w:t>тране сагласно констатују да:</w:t>
      </w:r>
    </w:p>
    <w:p w14:paraId="32ADED9D" w14:textId="30E80CCB" w:rsidR="0003211E" w:rsidRPr="00C44714" w:rsidRDefault="00100084" w:rsidP="0003211E">
      <w:pPr>
        <w:spacing w:after="120" w:line="276" w:lineRule="auto"/>
        <w:jc w:val="both"/>
        <w:rPr>
          <w:rFonts w:ascii="Arial" w:eastAsia="Calibri" w:hAnsi="Arial" w:cs="Arial"/>
          <w:color w:val="000000" w:themeColor="text1"/>
          <w:sz w:val="24"/>
          <w:szCs w:val="24"/>
          <w:lang w:val="ru-RU" w:eastAsia="en-US"/>
        </w:rPr>
      </w:pPr>
      <w:r w:rsidRPr="002535DC">
        <w:rPr>
          <w:rFonts w:ascii="Arial" w:eastAsia="Calibri" w:hAnsi="Arial" w:cs="Arial"/>
          <w:color w:val="000000" w:themeColor="text1"/>
          <w:sz w:val="24"/>
          <w:szCs w:val="24"/>
          <w:lang w:val="ru-RU" w:eastAsia="en-US"/>
        </w:rPr>
        <w:t xml:space="preserve">- </w:t>
      </w:r>
      <w:r w:rsidR="0003211E" w:rsidRPr="002535DC">
        <w:rPr>
          <w:rFonts w:ascii="Arial" w:eastAsia="Calibri" w:hAnsi="Arial" w:cs="Arial"/>
          <w:color w:val="000000" w:themeColor="text1"/>
          <w:sz w:val="24"/>
          <w:szCs w:val="24"/>
          <w:lang w:val="ru-RU" w:eastAsia="en-US"/>
        </w:rPr>
        <w:t>су закључиле Уговор о</w:t>
      </w:r>
      <w:r w:rsidR="0003211E" w:rsidRPr="00191A0B">
        <w:rPr>
          <w:rFonts w:ascii="Arial" w:eastAsia="Calibri" w:hAnsi="Arial" w:cs="Arial"/>
          <w:color w:val="000000" w:themeColor="text1"/>
          <w:sz w:val="24"/>
          <w:szCs w:val="24"/>
          <w:lang w:val="ru-RU" w:eastAsia="en-US"/>
        </w:rPr>
        <w:t xml:space="preserve"> </w:t>
      </w:r>
      <w:r w:rsidR="0003211E">
        <w:rPr>
          <w:rFonts w:ascii="Arial" w:eastAsia="Calibri" w:hAnsi="Arial" w:cs="Arial"/>
          <w:color w:val="000000" w:themeColor="text1"/>
          <w:sz w:val="24"/>
          <w:szCs w:val="24"/>
          <w:lang w:val="ru-RU" w:eastAsia="en-US"/>
        </w:rPr>
        <w:t>пословно-техничкој сарадњи</w:t>
      </w:r>
      <w:r w:rsidR="0003211E" w:rsidRPr="002535DC">
        <w:rPr>
          <w:rFonts w:ascii="Arial" w:eastAsia="Calibri" w:hAnsi="Arial" w:cs="Arial"/>
          <w:color w:val="000000" w:themeColor="text1"/>
          <w:sz w:val="24"/>
          <w:szCs w:val="24"/>
          <w:lang w:val="ru-RU" w:eastAsia="en-US"/>
        </w:rPr>
        <w:t xml:space="preserve">, </w:t>
      </w:r>
      <w:r w:rsidR="0003211E" w:rsidRPr="000D24E6">
        <w:rPr>
          <w:rFonts w:ascii="Arial" w:eastAsia="Calibri" w:hAnsi="Arial" w:cs="Arial"/>
          <w:sz w:val="24"/>
          <w:szCs w:val="24"/>
          <w:lang w:val="ru-RU" w:eastAsia="en-US"/>
        </w:rPr>
        <w:t xml:space="preserve">који се код Друштва </w:t>
      </w:r>
      <w:r w:rsidR="0003211E" w:rsidRPr="002535DC">
        <w:rPr>
          <w:rFonts w:ascii="Arial" w:eastAsia="Calibri" w:hAnsi="Arial" w:cs="Arial"/>
          <w:color w:val="000000" w:themeColor="text1"/>
          <w:sz w:val="24"/>
          <w:szCs w:val="24"/>
          <w:lang w:val="ru-RU" w:eastAsia="en-US"/>
        </w:rPr>
        <w:t xml:space="preserve">води под бр. </w:t>
      </w:r>
      <w:r w:rsidR="00BF06FD">
        <w:rPr>
          <w:rFonts w:ascii="Arial" w:hAnsi="Arial" w:cs="Arial"/>
          <w:sz w:val="24"/>
          <w:szCs w:val="24"/>
          <w:lang w:val="sr-Latn-RS"/>
        </w:rPr>
        <w:t>____________________</w:t>
      </w:r>
      <w:r w:rsidR="004F4D66" w:rsidRPr="004F4D66">
        <w:rPr>
          <w:rFonts w:ascii="Arial" w:eastAsia="Calibri" w:hAnsi="Arial" w:cs="Arial"/>
          <w:color w:val="000000" w:themeColor="text1"/>
          <w:sz w:val="24"/>
          <w:szCs w:val="24"/>
          <w:lang w:val="ru-RU" w:eastAsia="en-US"/>
        </w:rPr>
        <w:t xml:space="preserve">од </w:t>
      </w:r>
      <w:r w:rsidR="00BF06FD">
        <w:rPr>
          <w:rFonts w:ascii="Arial" w:hAnsi="Arial" w:cs="Arial"/>
          <w:sz w:val="24"/>
          <w:szCs w:val="24"/>
          <w:lang w:val="sr-Latn-RS"/>
        </w:rPr>
        <w:t>____________________</w:t>
      </w:r>
      <w:r w:rsidR="004F4D66" w:rsidRPr="004F4D66">
        <w:rPr>
          <w:rFonts w:ascii="Arial" w:eastAsia="Calibri" w:hAnsi="Arial" w:cs="Arial"/>
          <w:color w:val="000000" w:themeColor="text1"/>
          <w:sz w:val="24"/>
          <w:szCs w:val="24"/>
          <w:lang w:val="ru-RU" w:eastAsia="en-US"/>
        </w:rPr>
        <w:t>године</w:t>
      </w:r>
      <w:r w:rsidR="0003211E" w:rsidRPr="002B0B22">
        <w:rPr>
          <w:rFonts w:ascii="Arial" w:eastAsia="Calibri" w:hAnsi="Arial" w:cs="Arial"/>
          <w:color w:val="000000" w:themeColor="text1"/>
          <w:sz w:val="24"/>
          <w:szCs w:val="24"/>
          <w:lang w:val="ru-RU" w:eastAsia="en-US"/>
        </w:rPr>
        <w:t xml:space="preserve"> </w:t>
      </w:r>
      <w:r w:rsidR="004F4D66">
        <w:rPr>
          <w:rFonts w:ascii="Arial" w:eastAsia="Calibri" w:hAnsi="Arial" w:cs="Arial"/>
          <w:color w:val="000000" w:themeColor="text1"/>
          <w:sz w:val="24"/>
          <w:szCs w:val="24"/>
          <w:lang w:val="sr-Cyrl-RS" w:eastAsia="en-US"/>
        </w:rPr>
        <w:t xml:space="preserve">и Анекс број </w:t>
      </w:r>
      <w:r w:rsidR="00BF06FD">
        <w:rPr>
          <w:rFonts w:ascii="Arial" w:eastAsia="Calibri" w:hAnsi="Arial" w:cs="Arial"/>
          <w:color w:val="000000" w:themeColor="text1"/>
          <w:sz w:val="24"/>
          <w:szCs w:val="24"/>
          <w:lang w:val="sr-Latn-RS" w:eastAsia="en-US"/>
        </w:rPr>
        <w:t>__</w:t>
      </w:r>
      <w:r w:rsidR="004F4D66">
        <w:rPr>
          <w:rFonts w:ascii="Arial" w:eastAsia="Calibri" w:hAnsi="Arial" w:cs="Arial"/>
          <w:color w:val="000000" w:themeColor="text1"/>
          <w:sz w:val="24"/>
          <w:szCs w:val="24"/>
          <w:lang w:val="sr-Cyrl-RS" w:eastAsia="en-US"/>
        </w:rPr>
        <w:t xml:space="preserve"> који се код Друштва води под бројем </w:t>
      </w:r>
      <w:r w:rsidR="00BF06FD">
        <w:rPr>
          <w:rFonts w:ascii="Arial" w:hAnsi="Arial" w:cs="Arial"/>
          <w:sz w:val="24"/>
          <w:szCs w:val="24"/>
          <w:lang w:val="sr-Latn-RS"/>
        </w:rPr>
        <w:t>____________________</w:t>
      </w:r>
      <w:r w:rsidR="00BF06FD" w:rsidRPr="00ED075A">
        <w:rPr>
          <w:rFonts w:ascii="Arial" w:eastAsia="Calibri" w:hAnsi="Arial" w:cs="Arial"/>
          <w:color w:val="0F243E" w:themeColor="text2" w:themeShade="80"/>
          <w:sz w:val="24"/>
          <w:szCs w:val="24"/>
          <w:lang w:val="ru-RU" w:eastAsia="en-US"/>
        </w:rPr>
        <w:t xml:space="preserve"> </w:t>
      </w:r>
      <w:r w:rsidR="0003211E" w:rsidRPr="00ED075A">
        <w:rPr>
          <w:rFonts w:ascii="Arial" w:eastAsia="Calibri" w:hAnsi="Arial" w:cs="Arial"/>
          <w:color w:val="0F243E" w:themeColor="text2" w:themeShade="80"/>
          <w:sz w:val="24"/>
          <w:szCs w:val="24"/>
          <w:lang w:val="ru-RU" w:eastAsia="en-US"/>
        </w:rPr>
        <w:t>(</w:t>
      </w:r>
      <w:r w:rsidR="0003211E" w:rsidRPr="002535DC">
        <w:rPr>
          <w:rFonts w:ascii="Arial" w:eastAsia="Calibri" w:hAnsi="Arial" w:cs="Arial"/>
          <w:color w:val="000000" w:themeColor="text1"/>
          <w:sz w:val="24"/>
          <w:szCs w:val="24"/>
          <w:lang w:val="ru-RU" w:eastAsia="en-US"/>
        </w:rPr>
        <w:t>у даљем тексту</w:t>
      </w:r>
      <w:r w:rsidR="0003211E" w:rsidRPr="002535DC">
        <w:rPr>
          <w:rFonts w:ascii="Arial" w:eastAsia="Calibri" w:hAnsi="Arial" w:cs="Arial"/>
          <w:b/>
          <w:color w:val="000000" w:themeColor="text1"/>
          <w:sz w:val="24"/>
          <w:szCs w:val="24"/>
          <w:lang w:val="ru-RU" w:eastAsia="en-US"/>
        </w:rPr>
        <w:t>: Уговор</w:t>
      </w:r>
      <w:r w:rsidR="0003211E" w:rsidRPr="002535DC">
        <w:rPr>
          <w:rFonts w:ascii="Arial" w:eastAsia="Calibri" w:hAnsi="Arial" w:cs="Arial"/>
          <w:color w:val="000000" w:themeColor="text1"/>
          <w:sz w:val="24"/>
          <w:szCs w:val="24"/>
          <w:lang w:val="ru-RU" w:eastAsia="en-US"/>
        </w:rPr>
        <w:t>);</w:t>
      </w:r>
    </w:p>
    <w:p w14:paraId="56269019" w14:textId="78FCAD6C" w:rsidR="00AC4A52" w:rsidRDefault="00100084" w:rsidP="003D5173">
      <w:pPr>
        <w:spacing w:after="120" w:line="276" w:lineRule="auto"/>
        <w:jc w:val="both"/>
        <w:rPr>
          <w:rFonts w:ascii="Arial" w:eastAsia="Calibri" w:hAnsi="Arial" w:cs="Arial"/>
          <w:color w:val="000000" w:themeColor="text1"/>
          <w:sz w:val="24"/>
          <w:szCs w:val="24"/>
          <w:lang w:val="ru-RU" w:eastAsia="en-US"/>
        </w:rPr>
      </w:pPr>
      <w:r w:rsidRPr="002535DC">
        <w:rPr>
          <w:rFonts w:ascii="Arial" w:eastAsia="Calibri" w:hAnsi="Arial" w:cs="Arial"/>
          <w:color w:val="000000" w:themeColor="text1"/>
          <w:sz w:val="24"/>
          <w:szCs w:val="24"/>
          <w:lang w:val="ru-RU" w:eastAsia="en-US"/>
        </w:rPr>
        <w:t>-</w:t>
      </w:r>
      <w:r w:rsidR="00390AD8" w:rsidRPr="002535DC">
        <w:rPr>
          <w:rFonts w:ascii="Arial" w:eastAsia="Calibri" w:hAnsi="Arial" w:cs="Arial"/>
          <w:color w:val="000000" w:themeColor="text1"/>
          <w:sz w:val="24"/>
          <w:szCs w:val="24"/>
          <w:lang w:val="ru-RU" w:eastAsia="en-US"/>
        </w:rPr>
        <w:t xml:space="preserve"> </w:t>
      </w:r>
      <w:r w:rsidR="00FD71F6">
        <w:rPr>
          <w:rFonts w:ascii="Arial" w:eastAsia="Calibri" w:hAnsi="Arial" w:cs="Arial"/>
          <w:color w:val="000000" w:themeColor="text1"/>
          <w:sz w:val="24"/>
          <w:szCs w:val="24"/>
          <w:lang w:val="ru-RU" w:eastAsia="en-US"/>
        </w:rPr>
        <w:t>Уговором регулишу међусобне односе у области пословно-техничке сарадњ</w:t>
      </w:r>
      <w:r w:rsidR="003D5173">
        <w:rPr>
          <w:rFonts w:ascii="Arial" w:eastAsia="Calibri" w:hAnsi="Arial" w:cs="Arial"/>
          <w:color w:val="000000" w:themeColor="text1"/>
          <w:sz w:val="24"/>
          <w:szCs w:val="24"/>
          <w:lang w:val="ru-RU" w:eastAsia="en-US"/>
        </w:rPr>
        <w:t>е</w:t>
      </w:r>
      <w:r w:rsidR="009D33A0">
        <w:rPr>
          <w:rFonts w:ascii="Arial" w:eastAsia="Calibri" w:hAnsi="Arial" w:cs="Arial"/>
          <w:color w:val="000000" w:themeColor="text1"/>
          <w:sz w:val="24"/>
          <w:szCs w:val="24"/>
          <w:lang w:val="ru-RU" w:eastAsia="en-US"/>
        </w:rPr>
        <w:t>, усмерене</w:t>
      </w:r>
      <w:r w:rsidR="00FD71F6">
        <w:rPr>
          <w:rFonts w:ascii="Arial" w:eastAsia="Calibri" w:hAnsi="Arial" w:cs="Arial"/>
          <w:color w:val="000000" w:themeColor="text1"/>
          <w:sz w:val="24"/>
          <w:szCs w:val="24"/>
          <w:lang w:val="ru-RU" w:eastAsia="en-US"/>
        </w:rPr>
        <w:t xml:space="preserve"> ка посл</w:t>
      </w:r>
      <w:r w:rsidR="009D33A0">
        <w:rPr>
          <w:rFonts w:ascii="Arial" w:eastAsia="Calibri" w:hAnsi="Arial" w:cs="Arial"/>
          <w:color w:val="000000" w:themeColor="text1"/>
          <w:sz w:val="24"/>
          <w:szCs w:val="24"/>
          <w:lang w:val="ru-RU" w:eastAsia="en-US"/>
        </w:rPr>
        <w:t xml:space="preserve">овању и развијању пословања на </w:t>
      </w:r>
      <w:r w:rsidR="002802DB">
        <w:rPr>
          <w:rFonts w:ascii="Arial" w:eastAsia="Calibri" w:hAnsi="Arial" w:cs="Arial"/>
          <w:color w:val="000000" w:themeColor="text1"/>
          <w:sz w:val="24"/>
          <w:szCs w:val="24"/>
          <w:lang w:val="ru-RU" w:eastAsia="en-US"/>
        </w:rPr>
        <w:t>Б</w:t>
      </w:r>
      <w:r w:rsidR="00774787">
        <w:rPr>
          <w:rFonts w:ascii="Arial" w:eastAsia="Calibri" w:hAnsi="Arial" w:cs="Arial"/>
          <w:color w:val="000000" w:themeColor="text1"/>
          <w:sz w:val="24"/>
          <w:szCs w:val="24"/>
          <w:lang w:val="ru-RU" w:eastAsia="en-US"/>
        </w:rPr>
        <w:t>ензинској станици</w:t>
      </w:r>
      <w:r w:rsidR="00FD2F71" w:rsidRPr="00835889">
        <w:rPr>
          <w:rFonts w:ascii="Arial" w:hAnsi="Arial"/>
          <w:sz w:val="24"/>
          <w:lang w:val="sr-Latn-RS"/>
        </w:rPr>
        <w:t xml:space="preserve"> </w:t>
      </w:r>
      <w:r w:rsidR="00BF06FD">
        <w:rPr>
          <w:rFonts w:ascii="Arial" w:hAnsi="Arial" w:cs="Arial"/>
          <w:sz w:val="24"/>
          <w:szCs w:val="24"/>
          <w:lang w:val="sr-Latn-RS"/>
        </w:rPr>
        <w:t>____________________</w:t>
      </w:r>
      <w:r w:rsidR="00FD71F6" w:rsidRPr="001E465C">
        <w:rPr>
          <w:rFonts w:ascii="Arial" w:eastAsia="Calibri" w:hAnsi="Arial" w:cs="Arial"/>
          <w:sz w:val="24"/>
          <w:szCs w:val="24"/>
          <w:lang w:val="ru-RU" w:eastAsia="en-US"/>
        </w:rPr>
        <w:t>,</w:t>
      </w:r>
      <w:r w:rsidR="009D33A0" w:rsidRPr="001E465C">
        <w:rPr>
          <w:rFonts w:ascii="Arial" w:eastAsia="Calibri" w:hAnsi="Arial" w:cs="Arial"/>
          <w:sz w:val="24"/>
          <w:szCs w:val="24"/>
          <w:lang w:val="ru-RU" w:eastAsia="en-US"/>
        </w:rPr>
        <w:t xml:space="preserve"> </w:t>
      </w:r>
      <w:r w:rsidR="009D33A0" w:rsidRPr="009D33A0">
        <w:rPr>
          <w:rFonts w:ascii="Arial" w:eastAsia="Calibri" w:hAnsi="Arial" w:cs="Arial"/>
          <w:sz w:val="24"/>
          <w:szCs w:val="24"/>
          <w:lang w:val="ru-RU" w:eastAsia="en-US"/>
        </w:rPr>
        <w:t>ближе описан</w:t>
      </w:r>
      <w:r w:rsidR="00DC7DF3">
        <w:rPr>
          <w:rFonts w:ascii="Arial" w:eastAsia="Calibri" w:hAnsi="Arial" w:cs="Arial"/>
          <w:sz w:val="24"/>
          <w:szCs w:val="24"/>
          <w:lang w:val="ru-RU" w:eastAsia="en-US"/>
        </w:rPr>
        <w:t>ој</w:t>
      </w:r>
      <w:r w:rsidR="009D33A0" w:rsidRPr="009D33A0">
        <w:rPr>
          <w:rFonts w:ascii="Arial" w:eastAsia="Calibri" w:hAnsi="Arial" w:cs="Arial"/>
          <w:sz w:val="24"/>
          <w:szCs w:val="24"/>
          <w:lang w:val="ru-RU" w:eastAsia="en-US"/>
        </w:rPr>
        <w:t xml:space="preserve"> клаузулама Уговора</w:t>
      </w:r>
      <w:r w:rsidR="003D5173" w:rsidRPr="009D33A0">
        <w:rPr>
          <w:rFonts w:ascii="Arial" w:eastAsia="Calibri" w:hAnsi="Arial" w:cs="Arial"/>
          <w:sz w:val="24"/>
          <w:szCs w:val="24"/>
          <w:lang w:val="ru-RU" w:eastAsia="en-US"/>
        </w:rPr>
        <w:t xml:space="preserve"> </w:t>
      </w:r>
      <w:r w:rsidR="00FD71F6">
        <w:rPr>
          <w:rFonts w:ascii="Arial" w:eastAsia="Calibri" w:hAnsi="Arial" w:cs="Arial"/>
          <w:color w:val="000000" w:themeColor="text1"/>
          <w:sz w:val="24"/>
          <w:szCs w:val="24"/>
          <w:lang w:val="ru-RU" w:eastAsia="en-US"/>
        </w:rPr>
        <w:t xml:space="preserve">(у даљем тексту: </w:t>
      </w:r>
      <w:r w:rsidR="00FD71F6" w:rsidRPr="00DC7DF3">
        <w:rPr>
          <w:rFonts w:ascii="Arial" w:eastAsia="Calibri" w:hAnsi="Arial" w:cs="Arial"/>
          <w:b/>
          <w:color w:val="000000" w:themeColor="text1"/>
          <w:sz w:val="24"/>
          <w:szCs w:val="24"/>
          <w:lang w:val="ru-RU" w:eastAsia="en-US"/>
        </w:rPr>
        <w:t>Бензинска станица</w:t>
      </w:r>
      <w:r w:rsidR="009D33A0">
        <w:rPr>
          <w:rFonts w:ascii="Arial" w:eastAsia="Calibri" w:hAnsi="Arial" w:cs="Arial"/>
          <w:color w:val="000000" w:themeColor="text1"/>
          <w:sz w:val="24"/>
          <w:szCs w:val="24"/>
          <w:lang w:val="ru-RU" w:eastAsia="en-US"/>
        </w:rPr>
        <w:t>)</w:t>
      </w:r>
      <w:r w:rsidR="00DC7DF3">
        <w:rPr>
          <w:rFonts w:ascii="Arial" w:eastAsia="Calibri" w:hAnsi="Arial" w:cs="Arial"/>
          <w:color w:val="000000" w:themeColor="text1"/>
          <w:sz w:val="24"/>
          <w:szCs w:val="24"/>
          <w:lang w:val="ru-RU" w:eastAsia="en-US"/>
        </w:rPr>
        <w:t>,</w:t>
      </w:r>
      <w:r w:rsidR="009D33A0">
        <w:rPr>
          <w:rFonts w:ascii="Arial" w:eastAsia="Calibri" w:hAnsi="Arial" w:cs="Arial"/>
          <w:color w:val="000000" w:themeColor="text1"/>
          <w:sz w:val="24"/>
          <w:szCs w:val="24"/>
          <w:lang w:val="ru-RU" w:eastAsia="en-US"/>
        </w:rPr>
        <w:t xml:space="preserve"> </w:t>
      </w:r>
      <w:r w:rsidR="00FD71F6">
        <w:rPr>
          <w:rFonts w:ascii="Arial" w:eastAsia="Calibri" w:hAnsi="Arial" w:cs="Arial"/>
          <w:color w:val="000000" w:themeColor="text1"/>
          <w:sz w:val="24"/>
          <w:szCs w:val="24"/>
          <w:lang w:val="ru-RU" w:eastAsia="en-US"/>
        </w:rPr>
        <w:t>на којој Корисник под условима из Уговора, обавља малопродај</w:t>
      </w:r>
      <w:r w:rsidR="00345BD0">
        <w:rPr>
          <w:rFonts w:ascii="Arial" w:eastAsia="Calibri" w:hAnsi="Arial" w:cs="Arial"/>
          <w:color w:val="000000" w:themeColor="text1"/>
          <w:sz w:val="24"/>
          <w:szCs w:val="24"/>
          <w:lang w:val="ru-RU" w:eastAsia="en-US"/>
        </w:rPr>
        <w:t>у Роба</w:t>
      </w:r>
      <w:r w:rsidR="00DC7DF3">
        <w:rPr>
          <w:rFonts w:ascii="Arial" w:eastAsia="Calibri" w:hAnsi="Arial" w:cs="Arial"/>
          <w:color w:val="000000" w:themeColor="text1"/>
          <w:sz w:val="24"/>
          <w:szCs w:val="24"/>
          <w:lang w:val="ru-RU" w:eastAsia="en-US"/>
        </w:rPr>
        <w:t xml:space="preserve"> (ближе описан</w:t>
      </w:r>
      <w:r w:rsidR="00AA7F56">
        <w:rPr>
          <w:rFonts w:ascii="Arial" w:eastAsia="Calibri" w:hAnsi="Arial" w:cs="Arial"/>
          <w:color w:val="000000" w:themeColor="text1"/>
          <w:sz w:val="24"/>
          <w:szCs w:val="24"/>
          <w:lang w:val="ru-RU" w:eastAsia="en-US"/>
        </w:rPr>
        <w:t>у</w:t>
      </w:r>
      <w:r w:rsidR="00DC7DF3">
        <w:rPr>
          <w:rFonts w:ascii="Arial" w:eastAsia="Calibri" w:hAnsi="Arial" w:cs="Arial"/>
          <w:color w:val="000000" w:themeColor="text1"/>
          <w:sz w:val="24"/>
          <w:szCs w:val="24"/>
          <w:lang w:val="ru-RU" w:eastAsia="en-US"/>
        </w:rPr>
        <w:t xml:space="preserve"> клаузулама Уговора),</w:t>
      </w:r>
      <w:r w:rsidR="00345BD0">
        <w:rPr>
          <w:rFonts w:ascii="Arial" w:eastAsia="Calibri" w:hAnsi="Arial" w:cs="Arial"/>
          <w:color w:val="000000" w:themeColor="text1"/>
          <w:sz w:val="24"/>
          <w:szCs w:val="24"/>
          <w:lang w:val="ru-RU" w:eastAsia="en-US"/>
        </w:rPr>
        <w:t xml:space="preserve"> кој</w:t>
      </w:r>
      <w:r w:rsidR="00AA7F56">
        <w:rPr>
          <w:rFonts w:ascii="Arial" w:eastAsia="Calibri" w:hAnsi="Arial" w:cs="Arial"/>
          <w:color w:val="000000" w:themeColor="text1"/>
          <w:sz w:val="24"/>
          <w:szCs w:val="24"/>
          <w:lang w:val="ru-RU" w:eastAsia="en-US"/>
        </w:rPr>
        <w:t>у</w:t>
      </w:r>
      <w:r w:rsidR="00345BD0">
        <w:rPr>
          <w:rFonts w:ascii="Arial" w:eastAsia="Calibri" w:hAnsi="Arial" w:cs="Arial"/>
          <w:color w:val="000000" w:themeColor="text1"/>
          <w:sz w:val="24"/>
          <w:szCs w:val="24"/>
          <w:lang w:val="ru-RU" w:eastAsia="en-US"/>
        </w:rPr>
        <w:t xml:space="preserve"> купује од Друштва, док</w:t>
      </w:r>
      <w:r w:rsidR="00FD71F6">
        <w:rPr>
          <w:rFonts w:ascii="Arial" w:eastAsia="Calibri" w:hAnsi="Arial" w:cs="Arial"/>
          <w:color w:val="000000" w:themeColor="text1"/>
          <w:sz w:val="24"/>
          <w:szCs w:val="24"/>
          <w:lang w:val="ru-RU" w:eastAsia="en-US"/>
        </w:rPr>
        <w:t xml:space="preserve"> за коришћење Бензинске станице плаћа Друштву накнаду за коришћење</w:t>
      </w:r>
      <w:r w:rsidR="003D5173">
        <w:rPr>
          <w:rFonts w:ascii="Arial" w:eastAsia="Calibri" w:hAnsi="Arial" w:cs="Arial"/>
          <w:color w:val="000000" w:themeColor="text1"/>
          <w:sz w:val="24"/>
          <w:szCs w:val="24"/>
          <w:lang w:val="ru-RU" w:eastAsia="en-US"/>
        </w:rPr>
        <w:t>;</w:t>
      </w:r>
    </w:p>
    <w:p w14:paraId="2CCD260B" w14:textId="2350734F" w:rsidR="00EA59D4" w:rsidRPr="009D33A0" w:rsidRDefault="00390AD8" w:rsidP="00390AD8">
      <w:pPr>
        <w:spacing w:after="120" w:line="276" w:lineRule="auto"/>
        <w:jc w:val="both"/>
        <w:rPr>
          <w:rFonts w:ascii="Arial" w:eastAsia="Calibri" w:hAnsi="Arial" w:cs="Arial"/>
          <w:sz w:val="24"/>
          <w:szCs w:val="24"/>
          <w:lang w:val="ru-RU" w:eastAsia="en-US"/>
        </w:rPr>
      </w:pPr>
      <w:r w:rsidRPr="002535DC">
        <w:rPr>
          <w:rFonts w:ascii="Arial" w:eastAsia="Calibri" w:hAnsi="Arial" w:cs="Arial"/>
          <w:color w:val="000000" w:themeColor="text1"/>
          <w:sz w:val="24"/>
          <w:szCs w:val="24"/>
          <w:lang w:val="ru-RU" w:eastAsia="en-US"/>
        </w:rPr>
        <w:t xml:space="preserve">- </w:t>
      </w:r>
      <w:r w:rsidR="002B27AE">
        <w:rPr>
          <w:rFonts w:ascii="Arial" w:eastAsia="Calibri" w:hAnsi="Arial" w:cs="Arial"/>
          <w:sz w:val="24"/>
          <w:szCs w:val="24"/>
          <w:lang w:val="ru-RU" w:eastAsia="en-US"/>
        </w:rPr>
        <w:t xml:space="preserve">је уговорено да Корисник </w:t>
      </w:r>
      <w:r w:rsidR="00DC7DF3" w:rsidRPr="009D33A0">
        <w:rPr>
          <w:rFonts w:ascii="Arial" w:eastAsia="Calibri" w:hAnsi="Arial" w:cs="Arial"/>
          <w:sz w:val="24"/>
          <w:szCs w:val="24"/>
          <w:lang w:val="ru-RU" w:eastAsia="en-US"/>
        </w:rPr>
        <w:t>у складу са клаузулом 4.8. Уговора</w:t>
      </w:r>
      <w:r w:rsidR="00DC7DF3">
        <w:rPr>
          <w:rFonts w:ascii="Arial" w:eastAsia="Calibri" w:hAnsi="Arial" w:cs="Arial"/>
          <w:sz w:val="24"/>
          <w:szCs w:val="24"/>
          <w:lang w:val="ru-RU" w:eastAsia="en-US"/>
        </w:rPr>
        <w:t xml:space="preserve">, </w:t>
      </w:r>
      <w:r w:rsidR="00604AEE">
        <w:rPr>
          <w:rFonts w:ascii="Arial" w:eastAsia="Calibri" w:hAnsi="Arial" w:cs="Arial"/>
          <w:sz w:val="24"/>
          <w:szCs w:val="24"/>
          <w:lang w:val="ru-RU" w:eastAsia="en-US"/>
        </w:rPr>
        <w:t xml:space="preserve">да </w:t>
      </w:r>
      <w:r w:rsidR="007230A8" w:rsidRPr="009D33A0">
        <w:rPr>
          <w:rFonts w:ascii="Arial" w:eastAsia="Calibri" w:hAnsi="Arial" w:cs="Arial"/>
          <w:sz w:val="24"/>
          <w:szCs w:val="24"/>
          <w:lang w:val="ru-RU" w:eastAsia="en-US"/>
        </w:rPr>
        <w:t>плаћ</w:t>
      </w:r>
      <w:r w:rsidR="00EA59D4" w:rsidRPr="009D33A0">
        <w:rPr>
          <w:rFonts w:ascii="Arial" w:eastAsia="Calibri" w:hAnsi="Arial" w:cs="Arial"/>
          <w:sz w:val="24"/>
          <w:szCs w:val="24"/>
          <w:lang w:val="ru-RU" w:eastAsia="en-US"/>
        </w:rPr>
        <w:t xml:space="preserve">а </w:t>
      </w:r>
      <w:r w:rsidR="007E4004" w:rsidRPr="009D33A0">
        <w:rPr>
          <w:rFonts w:ascii="Arial" w:eastAsia="Calibri" w:hAnsi="Arial" w:cs="Arial"/>
          <w:sz w:val="24"/>
          <w:szCs w:val="24"/>
          <w:lang w:val="ru-RU" w:eastAsia="en-US"/>
        </w:rPr>
        <w:t>Друштву</w:t>
      </w:r>
      <w:r w:rsidRPr="009D33A0">
        <w:rPr>
          <w:rFonts w:ascii="Arial" w:eastAsia="Calibri" w:hAnsi="Arial" w:cs="Arial"/>
          <w:sz w:val="24"/>
          <w:szCs w:val="24"/>
          <w:lang w:val="ru-RU" w:eastAsia="en-US"/>
        </w:rPr>
        <w:t xml:space="preserve"> </w:t>
      </w:r>
      <w:r w:rsidR="00FF50C5" w:rsidRPr="009D33A0">
        <w:rPr>
          <w:rFonts w:ascii="Arial" w:eastAsia="Calibri" w:hAnsi="Arial" w:cs="Arial"/>
          <w:sz w:val="24"/>
          <w:szCs w:val="24"/>
          <w:lang w:val="ru-RU" w:eastAsia="en-US"/>
        </w:rPr>
        <w:t>месечну нак</w:t>
      </w:r>
      <w:r w:rsidR="007E4004" w:rsidRPr="009D33A0">
        <w:rPr>
          <w:rFonts w:ascii="Arial" w:eastAsia="Calibri" w:hAnsi="Arial" w:cs="Arial"/>
          <w:sz w:val="24"/>
          <w:szCs w:val="24"/>
          <w:lang w:val="ru-RU" w:eastAsia="en-US"/>
        </w:rPr>
        <w:t>н</w:t>
      </w:r>
      <w:r w:rsidR="00FF50C5" w:rsidRPr="009D33A0">
        <w:rPr>
          <w:rFonts w:ascii="Arial" w:eastAsia="Calibri" w:hAnsi="Arial" w:cs="Arial"/>
          <w:sz w:val="24"/>
          <w:szCs w:val="24"/>
          <w:lang w:eastAsia="en-US"/>
        </w:rPr>
        <w:t>a</w:t>
      </w:r>
      <w:r w:rsidR="007E4004" w:rsidRPr="009D33A0">
        <w:rPr>
          <w:rFonts w:ascii="Arial" w:eastAsia="Calibri" w:hAnsi="Arial" w:cs="Arial"/>
          <w:sz w:val="24"/>
          <w:szCs w:val="24"/>
          <w:lang w:val="ru-RU" w:eastAsia="en-US"/>
        </w:rPr>
        <w:t xml:space="preserve">ду за коришћење </w:t>
      </w:r>
      <w:r w:rsidR="00EA59D4" w:rsidRPr="009D33A0">
        <w:rPr>
          <w:rFonts w:ascii="Arial" w:eastAsia="Calibri" w:hAnsi="Arial" w:cs="Arial"/>
          <w:sz w:val="24"/>
          <w:szCs w:val="24"/>
          <w:lang w:val="ru-RU" w:eastAsia="en-US"/>
        </w:rPr>
        <w:t>у износу од</w:t>
      </w:r>
      <w:r w:rsidR="002C46A6" w:rsidRPr="001E465C">
        <w:rPr>
          <w:rFonts w:ascii="Arial" w:eastAsia="Calibri" w:hAnsi="Arial" w:cs="Arial"/>
          <w:sz w:val="24"/>
          <w:szCs w:val="24"/>
          <w:lang w:val="ru-RU" w:eastAsia="en-US"/>
        </w:rPr>
        <w:t xml:space="preserve"> </w:t>
      </w:r>
      <w:r w:rsidR="00BF06FD">
        <w:rPr>
          <w:rFonts w:ascii="Arial" w:hAnsi="Arial" w:cs="Arial"/>
          <w:sz w:val="24"/>
          <w:szCs w:val="24"/>
          <w:lang w:val="sr-Latn-RS"/>
        </w:rPr>
        <w:t>________</w:t>
      </w:r>
      <w:r w:rsidR="007E4004" w:rsidRPr="009D33A0">
        <w:rPr>
          <w:rFonts w:ascii="Arial" w:eastAsia="Calibri" w:hAnsi="Arial" w:cs="Arial"/>
          <w:sz w:val="24"/>
          <w:szCs w:val="24"/>
          <w:lang w:val="ru-RU" w:eastAsia="en-US"/>
        </w:rPr>
        <w:t>евра</w:t>
      </w:r>
      <w:r w:rsidRPr="009D33A0">
        <w:rPr>
          <w:rFonts w:ascii="Arial" w:eastAsia="Calibri" w:hAnsi="Arial" w:cs="Arial"/>
          <w:sz w:val="24"/>
          <w:szCs w:val="24"/>
          <w:lang w:val="ru-RU" w:eastAsia="en-US"/>
        </w:rPr>
        <w:t xml:space="preserve"> </w:t>
      </w:r>
      <w:r w:rsidR="007E4004" w:rsidRPr="009D33A0">
        <w:rPr>
          <w:rFonts w:ascii="Arial" w:eastAsia="Calibri" w:hAnsi="Arial" w:cs="Arial"/>
          <w:sz w:val="24"/>
          <w:szCs w:val="24"/>
          <w:lang w:val="ru-RU" w:eastAsia="en-US"/>
        </w:rPr>
        <w:t>(без ПДВ-а</w:t>
      </w:r>
      <w:r w:rsidR="00DC7DF3">
        <w:rPr>
          <w:rFonts w:ascii="Arial" w:eastAsia="Calibri" w:hAnsi="Arial" w:cs="Arial"/>
          <w:sz w:val="24"/>
          <w:szCs w:val="24"/>
          <w:lang w:val="ru-RU" w:eastAsia="en-US"/>
        </w:rPr>
        <w:t>);</w:t>
      </w:r>
    </w:p>
    <w:p w14:paraId="1BD2F8A6" w14:textId="36E6191E" w:rsidR="000D2860" w:rsidRDefault="00087361" w:rsidP="00390AD8">
      <w:pPr>
        <w:spacing w:after="120" w:line="276" w:lineRule="auto"/>
        <w:jc w:val="both"/>
        <w:rPr>
          <w:rFonts w:ascii="Arial" w:eastAsia="Calibri" w:hAnsi="Arial" w:cs="Arial"/>
          <w:color w:val="000000" w:themeColor="text1"/>
          <w:sz w:val="24"/>
          <w:szCs w:val="24"/>
          <w:lang w:val="ru-RU" w:eastAsia="en-US"/>
        </w:rPr>
      </w:pPr>
      <w:r w:rsidRPr="00087361">
        <w:rPr>
          <w:rFonts w:ascii="Arial" w:eastAsia="Calibri" w:hAnsi="Arial" w:cs="Arial"/>
          <w:color w:val="000000" w:themeColor="text1"/>
          <w:sz w:val="24"/>
          <w:szCs w:val="24"/>
          <w:lang w:val="ru-RU" w:eastAsia="en-US"/>
        </w:rPr>
        <w:t xml:space="preserve">- </w:t>
      </w:r>
      <w:r w:rsidR="003B4CF6">
        <w:rPr>
          <w:rFonts w:ascii="Arial" w:eastAsia="Calibri" w:hAnsi="Arial" w:cs="Arial"/>
          <w:color w:val="000000" w:themeColor="text1"/>
          <w:sz w:val="24"/>
          <w:szCs w:val="24"/>
          <w:lang w:val="ru-RU" w:eastAsia="en-US"/>
        </w:rPr>
        <w:t xml:space="preserve"> </w:t>
      </w:r>
      <w:r w:rsidR="00345BD0">
        <w:rPr>
          <w:rFonts w:ascii="Arial" w:eastAsia="Calibri" w:hAnsi="Arial" w:cs="Arial"/>
          <w:color w:val="000000" w:themeColor="text1"/>
          <w:sz w:val="24"/>
          <w:szCs w:val="24"/>
          <w:lang w:val="ru-RU" w:eastAsia="en-US"/>
        </w:rPr>
        <w:t>је Уговор закључен на одређено време до</w:t>
      </w:r>
      <w:r w:rsidR="002C46A6">
        <w:rPr>
          <w:rFonts w:ascii="Arial" w:eastAsia="Calibri" w:hAnsi="Arial" w:cs="Arial"/>
          <w:color w:val="000000" w:themeColor="text1"/>
          <w:sz w:val="24"/>
          <w:szCs w:val="24"/>
          <w:lang w:val="ru-RU" w:eastAsia="en-US"/>
        </w:rPr>
        <w:t xml:space="preserve"> </w:t>
      </w:r>
      <w:r w:rsidR="00BF06FD">
        <w:rPr>
          <w:rFonts w:ascii="Arial" w:hAnsi="Arial" w:cs="Arial"/>
          <w:sz w:val="24"/>
          <w:szCs w:val="24"/>
          <w:lang w:val="sr-Latn-RS"/>
        </w:rPr>
        <w:t>____________________</w:t>
      </w:r>
      <w:r w:rsidRPr="00D3786D">
        <w:rPr>
          <w:rFonts w:ascii="Arial" w:eastAsia="Calibri" w:hAnsi="Arial" w:cs="Arial"/>
          <w:color w:val="000000" w:themeColor="text1"/>
          <w:sz w:val="24"/>
          <w:szCs w:val="24"/>
          <w:lang w:val="ru-RU" w:eastAsia="en-US"/>
        </w:rPr>
        <w:t>године;</w:t>
      </w:r>
    </w:p>
    <w:p w14:paraId="78BFABEA" w14:textId="4CC4C4EA" w:rsidR="00D07012" w:rsidRPr="007D05FF" w:rsidRDefault="00D07012" w:rsidP="00D07012">
      <w:pPr>
        <w:spacing w:line="276" w:lineRule="auto"/>
        <w:jc w:val="both"/>
        <w:rPr>
          <w:rFonts w:ascii="Arial" w:eastAsia="SimSun" w:hAnsi="Arial" w:cs="Arial"/>
          <w:sz w:val="24"/>
          <w:szCs w:val="24"/>
          <w:lang w:val="ru-RU"/>
        </w:rPr>
      </w:pPr>
      <w:r w:rsidRPr="007D05FF">
        <w:rPr>
          <w:rFonts w:ascii="Arial" w:eastAsia="SimSun" w:hAnsi="Arial" w:cs="Arial"/>
          <w:sz w:val="24"/>
          <w:szCs w:val="24"/>
          <w:lang w:val="ru-RU"/>
        </w:rPr>
        <w:t>-</w:t>
      </w:r>
      <w:r w:rsidRPr="007D05FF">
        <w:rPr>
          <w:rFonts w:ascii="Arial" w:eastAsia="Times New Roman" w:hAnsi="Arial" w:cs="Arial"/>
          <w:sz w:val="24"/>
          <w:szCs w:val="24"/>
          <w:lang w:val="ru-RU"/>
        </w:rPr>
        <w:t xml:space="preserve"> је код Друштва Одлуком број </w:t>
      </w:r>
      <w:r w:rsidR="00BF06FD">
        <w:rPr>
          <w:rFonts w:ascii="Arial" w:hAnsi="Arial" w:cs="Arial"/>
          <w:sz w:val="24"/>
          <w:szCs w:val="24"/>
          <w:lang w:val="sr-Latn-RS"/>
        </w:rPr>
        <w:t>____________________</w:t>
      </w:r>
      <w:r w:rsidRPr="007D05FF">
        <w:rPr>
          <w:rFonts w:ascii="Arial" w:eastAsia="Times New Roman" w:hAnsi="Arial" w:cs="Arial"/>
          <w:sz w:val="24"/>
          <w:szCs w:val="24"/>
          <w:lang w:val="ru-RU"/>
        </w:rPr>
        <w:t xml:space="preserve">од </w:t>
      </w:r>
      <w:r w:rsidR="00BF06FD">
        <w:rPr>
          <w:rFonts w:ascii="Arial" w:hAnsi="Arial" w:cs="Arial"/>
          <w:sz w:val="24"/>
          <w:szCs w:val="24"/>
          <w:lang w:val="sr-Latn-RS"/>
        </w:rPr>
        <w:t>____________________</w:t>
      </w:r>
      <w:r w:rsidRPr="007D05FF">
        <w:rPr>
          <w:rFonts w:ascii="Arial" w:eastAsia="Times New Roman" w:hAnsi="Arial" w:cs="Arial"/>
          <w:sz w:val="24"/>
          <w:szCs w:val="24"/>
          <w:lang w:val="ru-RU"/>
        </w:rPr>
        <w:t>године стављена ван снаге Изјава о власничкој структури</w:t>
      </w:r>
      <w:r w:rsidRPr="007D05FF">
        <w:rPr>
          <w:rFonts w:ascii="Arial" w:eastAsia="Times New Roman" w:hAnsi="Arial" w:cs="Arial"/>
          <w:sz w:val="24"/>
          <w:szCs w:val="24"/>
          <w:lang w:val="sr-Latn-RS"/>
        </w:rPr>
        <w:t xml:space="preserve"> </w:t>
      </w:r>
      <w:r w:rsidRPr="007D05FF">
        <w:rPr>
          <w:rFonts w:ascii="Arial" w:eastAsia="Times New Roman" w:hAnsi="Arial" w:cs="Arial"/>
          <w:sz w:val="24"/>
          <w:szCs w:val="24"/>
          <w:lang w:val="sr-Cyrl-RS"/>
        </w:rPr>
        <w:t>(Прилог број 3 Уговора);</w:t>
      </w:r>
      <w:r w:rsidRPr="007D05FF">
        <w:rPr>
          <w:rFonts w:ascii="Arial" w:eastAsia="Times New Roman" w:hAnsi="Arial" w:cs="Arial"/>
          <w:sz w:val="24"/>
          <w:szCs w:val="24"/>
          <w:lang w:val="ru-RU"/>
        </w:rPr>
        <w:t xml:space="preserve">  </w:t>
      </w:r>
    </w:p>
    <w:p w14:paraId="6C331F46" w14:textId="77777777" w:rsidR="00D07012" w:rsidRPr="007D05FF" w:rsidRDefault="00D07012" w:rsidP="00D07012">
      <w:pPr>
        <w:spacing w:after="120" w:line="276" w:lineRule="auto"/>
        <w:jc w:val="both"/>
        <w:rPr>
          <w:rFonts w:ascii="Arial" w:eastAsia="Calibri" w:hAnsi="Arial" w:cs="Arial"/>
          <w:sz w:val="24"/>
          <w:szCs w:val="24"/>
          <w:lang w:val="sr-Latn-RS" w:eastAsia="en-US"/>
        </w:rPr>
      </w:pPr>
    </w:p>
    <w:p w14:paraId="3AE596D2" w14:textId="77777777" w:rsidR="00BF06FD" w:rsidRDefault="00BF06FD" w:rsidP="00BF06FD">
      <w:pPr>
        <w:spacing w:after="120" w:line="276" w:lineRule="auto"/>
        <w:jc w:val="both"/>
        <w:rPr>
          <w:rFonts w:ascii="Arial" w:hAnsi="Arial" w:cs="Arial"/>
          <w:sz w:val="24"/>
          <w:szCs w:val="24"/>
          <w:lang w:val="ru-RU"/>
        </w:rPr>
      </w:pPr>
      <w:r>
        <w:rPr>
          <w:rFonts w:ascii="Arial" w:hAnsi="Arial" w:cs="Arial"/>
          <w:color w:val="000000" w:themeColor="text1"/>
          <w:sz w:val="24"/>
          <w:szCs w:val="24"/>
          <w:lang w:val="ru-RU"/>
        </w:rPr>
        <w:lastRenderedPageBreak/>
        <w:t xml:space="preserve">-  </w:t>
      </w:r>
      <w:r>
        <w:rPr>
          <w:rFonts w:ascii="Arial" w:eastAsia="Times New Roman" w:hAnsi="Arial" w:cs="Arial"/>
          <w:sz w:val="24"/>
          <w:szCs w:val="24"/>
          <w:lang w:val="sr-Cyrl-RS" w:eastAsia="sr-Latn-CS"/>
        </w:rPr>
        <w:t>су постигле сагласност да се</w:t>
      </w:r>
      <w:r>
        <w:rPr>
          <w:rFonts w:ascii="Arial" w:eastAsia="Times New Roman" w:hAnsi="Arial" w:cs="Arial"/>
          <w:sz w:val="24"/>
          <w:szCs w:val="24"/>
          <w:lang w:val="sr-Latn-RS" w:eastAsia="sr-Latn-CS"/>
        </w:rPr>
        <w:t>:</w:t>
      </w:r>
      <w:r>
        <w:rPr>
          <w:rFonts w:ascii="Arial" w:eastAsia="Times New Roman" w:hAnsi="Arial" w:cs="Arial"/>
          <w:sz w:val="24"/>
          <w:szCs w:val="24"/>
          <w:lang w:val="sr-Cyrl-RS" w:eastAsia="sr-Latn-CS"/>
        </w:rPr>
        <w:t xml:space="preserve"> Корисник овим Анексом обавеже да као средство обезбеђења изврши уплату сигурносног депозита у висини тромесечне накнаде </w:t>
      </w:r>
      <w:r>
        <w:rPr>
          <w:rFonts w:ascii="Arial" w:eastAsia="Calibri" w:hAnsi="Arial" w:cs="Arial"/>
          <w:sz w:val="24"/>
          <w:szCs w:val="24"/>
          <w:lang w:val="sr-Cyrl-RS" w:eastAsia="en-US"/>
        </w:rPr>
        <w:t xml:space="preserve">за коришћење Бензинске станице, а за случај да Корисник у међувремену прибави банкарску гаранцију Друштво ће му вратити уплаћени сигурносни депозит као и да </w:t>
      </w:r>
      <w:r>
        <w:rPr>
          <w:rFonts w:ascii="Arial" w:hAnsi="Arial" w:cs="Arial"/>
          <w:sz w:val="24"/>
          <w:szCs w:val="24"/>
          <w:lang w:val="ru-RU"/>
        </w:rPr>
        <w:t xml:space="preserve"> се </w:t>
      </w:r>
      <w:r>
        <w:rPr>
          <w:rFonts w:ascii="Arial" w:eastAsia="Calibri" w:hAnsi="Arial" w:cs="Arial"/>
          <w:sz w:val="24"/>
          <w:szCs w:val="24"/>
          <w:lang w:val="sr-Cyrl-RS" w:eastAsia="en-US"/>
        </w:rPr>
        <w:t>брише Прилог бр. 3 Уговора- Изјава о власничкој структури и уводи Санкциона клаузула</w:t>
      </w:r>
      <w:r>
        <w:rPr>
          <w:rFonts w:ascii="Arial" w:eastAsia="Times New Roman" w:hAnsi="Arial" w:cs="Arial"/>
          <w:sz w:val="24"/>
          <w:szCs w:val="24"/>
          <w:lang w:val="sr-Cyrl-RS" w:eastAsia="sr-Latn-CS"/>
        </w:rPr>
        <w:t xml:space="preserve"> све на начин како следи</w:t>
      </w:r>
      <w:r>
        <w:rPr>
          <w:rFonts w:ascii="Arial" w:hAnsi="Arial" w:cs="Arial"/>
          <w:sz w:val="24"/>
          <w:szCs w:val="24"/>
          <w:lang w:val="ru-RU"/>
        </w:rPr>
        <w:t>:</w:t>
      </w:r>
    </w:p>
    <w:p w14:paraId="0E0B656A" w14:textId="77777777" w:rsidR="00BF06FD" w:rsidRDefault="00BF06FD" w:rsidP="00BF06FD">
      <w:pPr>
        <w:spacing w:line="276" w:lineRule="auto"/>
        <w:jc w:val="center"/>
        <w:rPr>
          <w:rFonts w:ascii="Arial" w:eastAsia="Calibri" w:hAnsi="Arial" w:cs="Arial"/>
          <w:b/>
          <w:sz w:val="24"/>
          <w:szCs w:val="24"/>
          <w:lang w:val="sr-Cyrl-RS" w:eastAsia="en-US"/>
        </w:rPr>
      </w:pPr>
      <w:r>
        <w:rPr>
          <w:rFonts w:ascii="Arial" w:eastAsia="Calibri" w:hAnsi="Arial" w:cs="Arial"/>
          <w:b/>
          <w:sz w:val="24"/>
          <w:szCs w:val="24"/>
          <w:lang w:val="sr-Cyrl-RS" w:eastAsia="en-US"/>
        </w:rPr>
        <w:t>Члан 2.</w:t>
      </w:r>
    </w:p>
    <w:p w14:paraId="663E3E4A" w14:textId="3BE6F286" w:rsidR="00BF06FD" w:rsidRDefault="00BF06FD" w:rsidP="00BF06FD">
      <w:pPr>
        <w:spacing w:line="276" w:lineRule="auto"/>
        <w:jc w:val="both"/>
        <w:rPr>
          <w:rFonts w:ascii="Arial" w:eastAsia="Times New Roman" w:hAnsi="Arial" w:cs="Arial"/>
          <w:bCs/>
          <w:noProof/>
          <w:sz w:val="24"/>
          <w:szCs w:val="24"/>
          <w:lang w:val="ru-RU"/>
        </w:rPr>
      </w:pPr>
      <w:r>
        <w:rPr>
          <w:rFonts w:ascii="Arial" w:eastAsia="Calibri" w:hAnsi="Arial" w:cs="Arial"/>
          <w:sz w:val="24"/>
          <w:szCs w:val="24"/>
          <w:lang w:val="sr-Cyrl-RS" w:eastAsia="en-US"/>
        </w:rPr>
        <w:t xml:space="preserve">Сагласно наводима садржаним у констатацијама из члана 1. овог Анекса, Уговорне стране су сагласне да Корисник на име гаранције за плаћање и извршавање уговорних обавеза уплати сигурносни депозит у износу од </w:t>
      </w:r>
      <w:r>
        <w:rPr>
          <w:rFonts w:ascii="Arial" w:eastAsia="Calibri" w:hAnsi="Arial" w:cs="Arial"/>
          <w:sz w:val="24"/>
          <w:szCs w:val="24"/>
          <w:lang w:val="sr-Cyrl-RS" w:eastAsia="en-US"/>
        </w:rPr>
        <w:softHyphen/>
      </w:r>
      <w:r>
        <w:rPr>
          <w:rFonts w:ascii="Arial" w:eastAsia="Calibri" w:hAnsi="Arial" w:cs="Arial"/>
          <w:sz w:val="24"/>
          <w:szCs w:val="24"/>
          <w:lang w:val="sr-Cyrl-RS" w:eastAsia="en-US"/>
        </w:rPr>
        <w:softHyphen/>
      </w:r>
      <w:r>
        <w:rPr>
          <w:rFonts w:ascii="Arial" w:eastAsia="Calibri" w:hAnsi="Arial" w:cs="Arial"/>
          <w:sz w:val="24"/>
          <w:szCs w:val="24"/>
          <w:lang w:val="sr-Cyrl-RS" w:eastAsia="en-US"/>
        </w:rPr>
        <w:softHyphen/>
      </w:r>
      <w:r>
        <w:rPr>
          <w:rFonts w:ascii="Arial" w:eastAsia="Calibri" w:hAnsi="Arial" w:cs="Arial"/>
          <w:sz w:val="24"/>
          <w:szCs w:val="24"/>
          <w:lang w:val="sr-Cyrl-RS" w:eastAsia="en-US"/>
        </w:rPr>
        <w:softHyphen/>
      </w:r>
      <w:r>
        <w:rPr>
          <w:rFonts w:ascii="Arial" w:eastAsia="Calibri" w:hAnsi="Arial" w:cs="Arial"/>
          <w:sz w:val="24"/>
          <w:szCs w:val="24"/>
          <w:lang w:val="sr-Cyrl-RS" w:eastAsia="en-US"/>
        </w:rPr>
        <w:softHyphen/>
      </w:r>
      <w:r>
        <w:rPr>
          <w:rFonts w:ascii="Arial" w:eastAsia="Calibri" w:hAnsi="Arial" w:cs="Arial"/>
          <w:sz w:val="24"/>
          <w:szCs w:val="24"/>
          <w:lang w:val="sr-Cyrl-RS" w:eastAsia="en-US"/>
        </w:rPr>
        <w:softHyphen/>
      </w:r>
      <w:r>
        <w:rPr>
          <w:rFonts w:ascii="Arial" w:eastAsia="Calibri" w:hAnsi="Arial" w:cs="Arial"/>
          <w:sz w:val="24"/>
          <w:szCs w:val="24"/>
          <w:lang w:val="sr-Cyrl-RS" w:eastAsia="en-US"/>
        </w:rPr>
        <w:softHyphen/>
      </w:r>
      <w:r>
        <w:rPr>
          <w:rFonts w:ascii="Arial" w:eastAsia="Calibri" w:hAnsi="Arial" w:cs="Arial"/>
          <w:sz w:val="24"/>
          <w:szCs w:val="24"/>
          <w:lang w:val="sr-Cyrl-RS" w:eastAsia="en-US"/>
        </w:rPr>
        <w:softHyphen/>
      </w:r>
      <w:r>
        <w:rPr>
          <w:rFonts w:ascii="Arial" w:eastAsia="Calibri" w:hAnsi="Arial" w:cs="Arial"/>
          <w:sz w:val="24"/>
          <w:szCs w:val="24"/>
          <w:lang w:val="sr-Cyrl-RS" w:eastAsia="en-US"/>
        </w:rPr>
        <w:softHyphen/>
      </w:r>
      <w:r>
        <w:rPr>
          <w:rFonts w:ascii="Arial" w:eastAsia="Calibri" w:hAnsi="Arial" w:cs="Arial"/>
          <w:sz w:val="24"/>
          <w:szCs w:val="24"/>
          <w:lang w:val="sr-Cyrl-RS" w:eastAsia="en-US"/>
        </w:rPr>
        <w:softHyphen/>
      </w:r>
      <w:r>
        <w:rPr>
          <w:rFonts w:ascii="Arial" w:eastAsia="Calibri" w:hAnsi="Arial" w:cs="Arial"/>
          <w:sz w:val="24"/>
          <w:szCs w:val="24"/>
          <w:lang w:val="sr-Cyrl-RS" w:eastAsia="en-US"/>
        </w:rPr>
        <w:softHyphen/>
      </w:r>
      <w:r>
        <w:rPr>
          <w:rFonts w:ascii="Arial" w:eastAsia="Calibri" w:hAnsi="Arial" w:cs="Arial"/>
          <w:sz w:val="24"/>
          <w:szCs w:val="24"/>
          <w:lang w:val="sr-Cyrl-RS" w:eastAsia="en-US"/>
        </w:rPr>
        <w:softHyphen/>
      </w:r>
      <w:r>
        <w:rPr>
          <w:rFonts w:ascii="Arial" w:eastAsia="Calibri" w:hAnsi="Arial" w:cs="Arial"/>
          <w:sz w:val="24"/>
          <w:szCs w:val="24"/>
          <w:lang w:val="sr-Cyrl-RS" w:eastAsia="en-US"/>
        </w:rPr>
        <w:softHyphen/>
      </w:r>
      <w:r>
        <w:rPr>
          <w:rFonts w:ascii="Arial" w:eastAsia="Calibri" w:hAnsi="Arial" w:cs="Arial"/>
          <w:sz w:val="24"/>
          <w:szCs w:val="24"/>
          <w:lang w:val="sr-Cyrl-RS" w:eastAsia="en-US"/>
        </w:rPr>
        <w:softHyphen/>
      </w:r>
      <w:r>
        <w:rPr>
          <w:rFonts w:ascii="Arial" w:eastAsia="Calibri" w:hAnsi="Arial" w:cs="Arial"/>
          <w:sz w:val="24"/>
          <w:szCs w:val="24"/>
          <w:lang w:val="sr-Cyrl-RS" w:eastAsia="en-US"/>
        </w:rPr>
        <w:softHyphen/>
      </w:r>
      <w:r>
        <w:rPr>
          <w:rFonts w:ascii="Arial" w:eastAsia="Calibri" w:hAnsi="Arial" w:cs="Arial"/>
          <w:sz w:val="24"/>
          <w:szCs w:val="24"/>
          <w:lang w:val="sr-Cyrl-RS" w:eastAsia="en-US"/>
        </w:rPr>
        <w:softHyphen/>
      </w:r>
      <w:r>
        <w:rPr>
          <w:rFonts w:ascii="Arial" w:eastAsia="Calibri" w:hAnsi="Arial" w:cs="Arial"/>
          <w:sz w:val="24"/>
          <w:szCs w:val="24"/>
          <w:lang w:val="sr-Cyrl-RS" w:eastAsia="en-US"/>
        </w:rPr>
        <w:softHyphen/>
      </w:r>
      <w:r>
        <w:rPr>
          <w:rFonts w:ascii="Arial" w:eastAsia="Calibri" w:hAnsi="Arial" w:cs="Arial"/>
          <w:sz w:val="24"/>
          <w:szCs w:val="24"/>
          <w:lang w:val="sr-Latn-RS" w:eastAsia="en-US"/>
        </w:rPr>
        <w:t>______________</w:t>
      </w:r>
      <w:r>
        <w:rPr>
          <w:rFonts w:ascii="Arial" w:eastAsia="Calibri" w:hAnsi="Arial" w:cs="Arial"/>
          <w:sz w:val="24"/>
          <w:szCs w:val="24"/>
          <w:lang w:val="sr-Latn-RS" w:eastAsia="en-US"/>
        </w:rPr>
        <w:t xml:space="preserve"> </w:t>
      </w:r>
      <w:r>
        <w:rPr>
          <w:rFonts w:ascii="Arial" w:eastAsia="Calibri" w:hAnsi="Arial" w:cs="Arial"/>
          <w:sz w:val="24"/>
          <w:szCs w:val="24"/>
          <w:lang w:val="sr-Cyrl-RS" w:eastAsia="en-US"/>
        </w:rPr>
        <w:t>евра</w:t>
      </w:r>
      <w:r>
        <w:rPr>
          <w:rFonts w:ascii="Arial" w:eastAsia="Calibri" w:hAnsi="Arial" w:cs="Arial"/>
          <w:sz w:val="24"/>
          <w:szCs w:val="24"/>
          <w:lang w:val="sr-Latn-RS" w:eastAsia="en-US"/>
        </w:rPr>
        <w:t xml:space="preserve"> (</w:t>
      </w:r>
      <w:r>
        <w:rPr>
          <w:rFonts w:ascii="Arial" w:eastAsia="Calibri" w:hAnsi="Arial" w:cs="Arial"/>
          <w:sz w:val="24"/>
          <w:szCs w:val="24"/>
          <w:lang w:val="sr-Cyrl-RS" w:eastAsia="en-US"/>
        </w:rPr>
        <w:t>износ тромесечне  накнаде за коришћење Бензинске станице</w:t>
      </w:r>
      <w:r>
        <w:rPr>
          <w:rFonts w:ascii="Arial" w:eastAsia="Calibri" w:hAnsi="Arial" w:cs="Arial"/>
          <w:sz w:val="24"/>
          <w:szCs w:val="24"/>
          <w:lang w:val="sr-Latn-RS" w:eastAsia="en-US"/>
        </w:rPr>
        <w:t xml:space="preserve"> </w:t>
      </w:r>
      <w:r>
        <w:rPr>
          <w:rFonts w:ascii="Arial" w:eastAsia="Calibri" w:hAnsi="Arial" w:cs="Arial"/>
          <w:sz w:val="24"/>
          <w:szCs w:val="24"/>
          <w:lang w:val="sr-Cyrl-RS" w:eastAsia="en-US"/>
        </w:rPr>
        <w:t xml:space="preserve">са ПДВ-ом, из клаузуле 4.8 Уговора) на рачун Друштва, у динарској противвредности на дан уплате по средњем курсу НБС </w:t>
      </w:r>
      <w:r>
        <w:rPr>
          <w:rFonts w:ascii="Arial" w:eastAsia="Times New Roman" w:hAnsi="Arial" w:cs="Arial"/>
          <w:bCs/>
          <w:noProof/>
          <w:sz w:val="24"/>
          <w:szCs w:val="24"/>
          <w:lang w:val="ru-RU"/>
        </w:rPr>
        <w:t xml:space="preserve">(у даљем тексту: </w:t>
      </w:r>
      <w:r>
        <w:rPr>
          <w:rFonts w:ascii="Arial" w:eastAsia="Times New Roman" w:hAnsi="Arial" w:cs="Arial"/>
          <w:b/>
          <w:bCs/>
          <w:noProof/>
          <w:sz w:val="24"/>
          <w:szCs w:val="24"/>
          <w:lang w:val="ru-RU"/>
        </w:rPr>
        <w:t>Сигурносни депозит</w:t>
      </w:r>
      <w:r>
        <w:rPr>
          <w:rFonts w:ascii="Arial" w:eastAsia="Times New Roman" w:hAnsi="Arial" w:cs="Arial"/>
          <w:bCs/>
          <w:noProof/>
          <w:sz w:val="24"/>
          <w:szCs w:val="24"/>
          <w:lang w:val="ru-RU"/>
        </w:rPr>
        <w:t>).</w:t>
      </w:r>
    </w:p>
    <w:p w14:paraId="7CE89238" w14:textId="77777777" w:rsidR="00BF06FD" w:rsidRDefault="00BF06FD" w:rsidP="00BF06FD">
      <w:pPr>
        <w:spacing w:line="276" w:lineRule="auto"/>
        <w:jc w:val="both"/>
        <w:rPr>
          <w:rFonts w:ascii="Arial" w:eastAsia="Times New Roman" w:hAnsi="Arial" w:cs="Arial"/>
          <w:bCs/>
          <w:noProof/>
          <w:sz w:val="24"/>
          <w:szCs w:val="24"/>
          <w:lang w:val="ru-RU"/>
        </w:rPr>
      </w:pPr>
    </w:p>
    <w:p w14:paraId="013E596C" w14:textId="77777777" w:rsidR="00BF06FD" w:rsidRDefault="00BF06FD" w:rsidP="00BF06FD">
      <w:pPr>
        <w:spacing w:line="276" w:lineRule="auto"/>
        <w:jc w:val="both"/>
        <w:rPr>
          <w:rFonts w:ascii="Arial" w:eastAsia="Calibri" w:hAnsi="Arial" w:cs="Arial"/>
          <w:sz w:val="24"/>
          <w:szCs w:val="24"/>
          <w:lang w:val="sr-Latn-RS" w:eastAsia="en-US"/>
        </w:rPr>
      </w:pPr>
      <w:r>
        <w:rPr>
          <w:rFonts w:ascii="Arial" w:eastAsia="Calibri" w:hAnsi="Arial" w:cs="Arial"/>
          <w:sz w:val="24"/>
          <w:szCs w:val="24"/>
          <w:lang w:val="sr-Cyrl-RS" w:eastAsia="en-US"/>
        </w:rPr>
        <w:t>Уколико у складу са Уговором буде извршена наплата Сигурносног депозита</w:t>
      </w:r>
      <w:r>
        <w:rPr>
          <w:rFonts w:ascii="Arial" w:eastAsia="Calibri" w:hAnsi="Arial" w:cs="Arial"/>
          <w:sz w:val="24"/>
          <w:szCs w:val="24"/>
          <w:lang w:val="sr-Latn-RS" w:eastAsia="en-US"/>
        </w:rPr>
        <w:t xml:space="preserve"> о чему ће</w:t>
      </w:r>
      <w:r>
        <w:rPr>
          <w:rFonts w:ascii="Arial" w:eastAsia="Calibri" w:hAnsi="Arial" w:cs="Arial"/>
          <w:sz w:val="24"/>
          <w:szCs w:val="24"/>
          <w:lang w:val="sr-Cyrl-RS" w:eastAsia="en-US"/>
        </w:rPr>
        <w:t xml:space="preserve"> Друштво </w:t>
      </w:r>
      <w:r>
        <w:rPr>
          <w:rFonts w:ascii="Arial" w:eastAsia="Calibri" w:hAnsi="Arial" w:cs="Arial"/>
          <w:sz w:val="24"/>
          <w:szCs w:val="24"/>
          <w:lang w:val="sr-Latn-RS" w:eastAsia="en-US"/>
        </w:rPr>
        <w:t>Кориснику доставити писано обавеште</w:t>
      </w:r>
      <w:r>
        <w:rPr>
          <w:rFonts w:ascii="Arial" w:eastAsia="Calibri" w:hAnsi="Arial" w:cs="Arial"/>
          <w:sz w:val="24"/>
          <w:szCs w:val="24"/>
          <w:lang w:val="sr-Cyrl-RS" w:eastAsia="en-US"/>
        </w:rPr>
        <w:t>њ</w:t>
      </w:r>
      <w:r>
        <w:rPr>
          <w:rFonts w:ascii="Arial" w:eastAsia="Calibri" w:hAnsi="Arial" w:cs="Arial"/>
          <w:sz w:val="24"/>
          <w:szCs w:val="24"/>
          <w:lang w:val="sr-Latn-RS" w:eastAsia="en-US"/>
        </w:rPr>
        <w:t xml:space="preserve">е и рачун </w:t>
      </w:r>
      <w:r>
        <w:rPr>
          <w:rFonts w:ascii="Arial" w:eastAsia="Calibri" w:hAnsi="Arial" w:cs="Arial"/>
          <w:sz w:val="24"/>
          <w:szCs w:val="24"/>
          <w:lang w:val="sr-Cyrl-RS" w:eastAsia="en-US"/>
        </w:rPr>
        <w:t>са приложеним обрачуном задржаних износа и са прилогом докумената која потврђују наведене трошкове, Корисник се обавезује да изврши уплату/доплату до пуног износа Сигурносног депозита у висини извршене наплате од стране Друштва и то у року од 5 (пет) радних дана од датума пријема обавештења о извршеном задржавању (наплати) износа</w:t>
      </w:r>
      <w:r>
        <w:rPr>
          <w:rFonts w:ascii="Arial" w:eastAsia="Calibri" w:hAnsi="Arial" w:cs="Arial"/>
          <w:sz w:val="24"/>
          <w:szCs w:val="24"/>
          <w:lang w:val="sr-Latn-RS" w:eastAsia="en-US"/>
        </w:rPr>
        <w:t>.</w:t>
      </w:r>
    </w:p>
    <w:p w14:paraId="4FF92713" w14:textId="77777777" w:rsidR="00BF06FD" w:rsidRDefault="00BF06FD" w:rsidP="00BF06FD">
      <w:pPr>
        <w:spacing w:line="276" w:lineRule="auto"/>
        <w:jc w:val="both"/>
        <w:rPr>
          <w:rFonts w:ascii="Arial" w:eastAsia="Calibri" w:hAnsi="Arial" w:cs="Arial"/>
          <w:sz w:val="24"/>
          <w:szCs w:val="24"/>
          <w:lang w:val="sr-Latn-RS" w:eastAsia="en-US"/>
        </w:rPr>
      </w:pPr>
    </w:p>
    <w:p w14:paraId="245CEF81" w14:textId="77777777" w:rsidR="00BF06FD" w:rsidRDefault="00BF06FD" w:rsidP="00BF06FD">
      <w:pPr>
        <w:spacing w:line="276" w:lineRule="auto"/>
        <w:jc w:val="both"/>
        <w:rPr>
          <w:rFonts w:ascii="Arial" w:eastAsia="Calibri" w:hAnsi="Arial" w:cs="Arial"/>
          <w:sz w:val="24"/>
          <w:szCs w:val="24"/>
          <w:lang w:val="sr-Latn-RS" w:eastAsia="en-US"/>
        </w:rPr>
      </w:pPr>
      <w:r>
        <w:rPr>
          <w:rFonts w:ascii="Arial" w:eastAsia="Calibri" w:hAnsi="Arial" w:cs="Arial"/>
          <w:sz w:val="24"/>
          <w:szCs w:val="24"/>
          <w:lang w:val="sr-Cyrl-RS" w:eastAsia="en-US"/>
        </w:rPr>
        <w:t>Корисник је у обавези да Сигурносни депозит уплати на рачун Друштва број 200-3137180101033-47 код банке Поштанска штедионица а.д. Београд у року од 3 (три) дана од дана закључења овог Анекса</w:t>
      </w:r>
      <w:r>
        <w:rPr>
          <w:rFonts w:ascii="Arial" w:eastAsia="Calibri" w:hAnsi="Arial" w:cs="Arial"/>
          <w:sz w:val="24"/>
          <w:szCs w:val="24"/>
          <w:lang w:val="sr-Latn-RS" w:eastAsia="en-US"/>
        </w:rPr>
        <w:t>.</w:t>
      </w:r>
    </w:p>
    <w:p w14:paraId="1C5CE083" w14:textId="77777777" w:rsidR="00BF06FD" w:rsidRDefault="00BF06FD" w:rsidP="00BF06FD">
      <w:pPr>
        <w:spacing w:line="276" w:lineRule="auto"/>
        <w:jc w:val="both"/>
        <w:rPr>
          <w:rFonts w:ascii="Arial" w:eastAsia="Calibri" w:hAnsi="Arial" w:cs="Arial"/>
          <w:sz w:val="24"/>
          <w:szCs w:val="24"/>
          <w:lang w:val="sr-Latn-RS" w:eastAsia="en-US"/>
        </w:rPr>
      </w:pPr>
    </w:p>
    <w:p w14:paraId="321DC15B" w14:textId="77777777" w:rsidR="00BF06FD" w:rsidRDefault="00BF06FD" w:rsidP="00BF06FD">
      <w:pPr>
        <w:spacing w:line="276" w:lineRule="auto"/>
        <w:jc w:val="both"/>
        <w:rPr>
          <w:rFonts w:ascii="Arial" w:eastAsia="Calibri" w:hAnsi="Arial" w:cs="Arial"/>
          <w:sz w:val="24"/>
          <w:szCs w:val="24"/>
          <w:lang w:val="sr-Latn-RS" w:eastAsia="en-US"/>
        </w:rPr>
      </w:pPr>
      <w:r>
        <w:rPr>
          <w:rFonts w:ascii="Arial" w:eastAsia="Calibri" w:hAnsi="Arial" w:cs="Arial"/>
          <w:sz w:val="24"/>
          <w:szCs w:val="24"/>
          <w:lang w:val="ru-RU"/>
        </w:rPr>
        <w:t xml:space="preserve">Друштво се обавезује да у случају истека важења Уговора, намирења свих потраживања или у случају да Корисник  достави банкарску гаранцију у складу са условима из алинеје 1 става 1 клаузуле 4.28. Уговора, врати Кориснику Сигурносни депозит уплатом износа Сигурносног депозита на рачун </w:t>
      </w:r>
      <w:r>
        <w:rPr>
          <w:rFonts w:ascii="Arial" w:eastAsia="Calibri" w:hAnsi="Arial" w:cs="Arial"/>
          <w:sz w:val="24"/>
          <w:szCs w:val="24"/>
          <w:lang w:val="sr-Cyrl-RS"/>
        </w:rPr>
        <w:t>Корисника</w:t>
      </w:r>
      <w:r>
        <w:rPr>
          <w:rFonts w:ascii="Arial" w:eastAsia="Calibri" w:hAnsi="Arial" w:cs="Arial"/>
          <w:sz w:val="24"/>
          <w:szCs w:val="24"/>
          <w:lang w:val="ru-RU"/>
        </w:rPr>
        <w:t xml:space="preserve"> број: ___________________ код банке: __________________ </w:t>
      </w:r>
    </w:p>
    <w:p w14:paraId="3A8F89A4" w14:textId="53773088" w:rsidR="00BF06FD" w:rsidRDefault="00BF06FD" w:rsidP="00BF06FD">
      <w:pPr>
        <w:spacing w:before="240" w:after="240" w:line="276" w:lineRule="auto"/>
        <w:jc w:val="center"/>
        <w:rPr>
          <w:rFonts w:ascii="Arial" w:eastAsia="Calibri" w:hAnsi="Arial" w:cs="Arial"/>
          <w:b/>
          <w:sz w:val="24"/>
          <w:szCs w:val="24"/>
          <w:lang w:val="ru-RU" w:eastAsia="en-US"/>
        </w:rPr>
      </w:pPr>
      <w:bookmarkStart w:id="0" w:name="_GoBack"/>
      <w:bookmarkEnd w:id="0"/>
      <w:r>
        <w:rPr>
          <w:rFonts w:ascii="Arial" w:eastAsia="Calibri" w:hAnsi="Arial" w:cs="Arial"/>
          <w:b/>
          <w:sz w:val="24"/>
          <w:szCs w:val="24"/>
          <w:lang w:val="ru-RU" w:eastAsia="en-US"/>
        </w:rPr>
        <w:t>Члан 3.</w:t>
      </w:r>
    </w:p>
    <w:p w14:paraId="2FA01A4B" w14:textId="77777777" w:rsidR="00BF06FD" w:rsidRDefault="00BF06FD" w:rsidP="00BF06FD">
      <w:pPr>
        <w:spacing w:before="240" w:after="240" w:line="276" w:lineRule="auto"/>
        <w:rPr>
          <w:rFonts w:ascii="Arial" w:eastAsia="Times New Roman" w:hAnsi="Arial" w:cs="Arial"/>
          <w:sz w:val="24"/>
          <w:szCs w:val="24"/>
          <w:lang w:val="ru-RU"/>
        </w:rPr>
      </w:pPr>
      <w:r>
        <w:rPr>
          <w:rFonts w:ascii="Arial" w:eastAsia="Times New Roman" w:hAnsi="Arial" w:cs="Arial"/>
          <w:sz w:val="24"/>
          <w:szCs w:val="24"/>
          <w:lang w:val="ru-RU"/>
        </w:rPr>
        <w:t xml:space="preserve">Сагласно наводима садржаним у констатацијама из члана 1. овог Анекса, Уговорне стране су сагласне да се брише Прилог 3 Уговора- Изјава о власничкој структури и врши измена члана 12. Уговора тако да исти сад гласи: </w:t>
      </w:r>
    </w:p>
    <w:p w14:paraId="2C1D6E30" w14:textId="77777777" w:rsidR="00BF06FD" w:rsidRDefault="00BF06FD" w:rsidP="00BF06FD">
      <w:pPr>
        <w:spacing w:before="240" w:after="240" w:line="276" w:lineRule="auto"/>
        <w:jc w:val="center"/>
        <w:rPr>
          <w:rFonts w:ascii="Arial" w:eastAsia="Times New Roman" w:hAnsi="Arial" w:cs="Arial"/>
          <w:b/>
          <w:sz w:val="24"/>
          <w:szCs w:val="24"/>
          <w:lang w:val="ru-RU"/>
        </w:rPr>
      </w:pPr>
      <w:r>
        <w:rPr>
          <w:rFonts w:ascii="Arial" w:eastAsia="Times New Roman" w:hAnsi="Arial" w:cs="Arial"/>
          <w:b/>
          <w:sz w:val="24"/>
          <w:szCs w:val="24"/>
          <w:lang w:val="ru-RU"/>
        </w:rPr>
        <w:t xml:space="preserve">''САНКЦИОНА КЛАУЗУЛА </w:t>
      </w:r>
    </w:p>
    <w:p w14:paraId="0018F119" w14:textId="77777777" w:rsidR="00BF06FD" w:rsidRDefault="00BF06FD" w:rsidP="00BF06FD">
      <w:pPr>
        <w:spacing w:before="240" w:after="240" w:line="276" w:lineRule="auto"/>
        <w:jc w:val="center"/>
        <w:rPr>
          <w:rFonts w:ascii="Arial" w:eastAsia="Times New Roman" w:hAnsi="Arial" w:cs="Arial"/>
          <w:b/>
          <w:sz w:val="24"/>
          <w:szCs w:val="24"/>
          <w:lang w:val="ru-RU"/>
        </w:rPr>
      </w:pPr>
      <w:r>
        <w:rPr>
          <w:rFonts w:ascii="Arial" w:eastAsia="Times New Roman" w:hAnsi="Arial" w:cs="Arial"/>
          <w:b/>
          <w:sz w:val="24"/>
          <w:szCs w:val="24"/>
          <w:lang w:val="ru-RU"/>
        </w:rPr>
        <w:t>ЧЛАН 12.</w:t>
      </w:r>
    </w:p>
    <w:p w14:paraId="57E5EE66" w14:textId="77777777" w:rsidR="00BF06FD" w:rsidRDefault="00BF06FD" w:rsidP="00BF06FD">
      <w:pPr>
        <w:spacing w:line="276" w:lineRule="auto"/>
        <w:jc w:val="both"/>
        <w:rPr>
          <w:rFonts w:ascii="Arial" w:eastAsia="Times New Roman" w:hAnsi="Arial" w:cs="Arial"/>
          <w:sz w:val="24"/>
          <w:szCs w:val="24"/>
          <w:lang w:val="sr-Cyrl-RS"/>
        </w:rPr>
      </w:pPr>
      <w:r>
        <w:rPr>
          <w:rFonts w:ascii="Arial" w:eastAsia="Times New Roman" w:hAnsi="Arial" w:cs="Arial"/>
          <w:sz w:val="24"/>
          <w:szCs w:val="24"/>
          <w:lang w:val="sr-Cyrl-RS"/>
        </w:rPr>
        <w:lastRenderedPageBreak/>
        <w:t>''12.1. Међународне санкције према овом Уговору подразумевају, укључујући, али не ограничавајући се на, било које рестриктивне мере или санкције које намеће било које тело или орган Уједињених нација (УН), Европске уније (ЕУ) или њене државе чланице, Уједињеног Краљевства (УК) или Сједињених Америчких Држава (САД) ("Међународне санкције").</w:t>
      </w:r>
    </w:p>
    <w:p w14:paraId="2AF7A03D" w14:textId="77777777" w:rsidR="00BF06FD" w:rsidRDefault="00BF06FD" w:rsidP="00BF06FD">
      <w:pPr>
        <w:spacing w:line="276" w:lineRule="auto"/>
        <w:jc w:val="both"/>
        <w:rPr>
          <w:rFonts w:ascii="Arial" w:eastAsia="Times New Roman" w:hAnsi="Arial" w:cs="Arial"/>
          <w:sz w:val="24"/>
          <w:szCs w:val="24"/>
          <w:lang w:val="sr-Cyrl-RS"/>
        </w:rPr>
      </w:pPr>
    </w:p>
    <w:p w14:paraId="78CB1BD3" w14:textId="77777777" w:rsidR="00BF06FD" w:rsidRDefault="00BF06FD" w:rsidP="00BF06FD">
      <w:pPr>
        <w:spacing w:line="276" w:lineRule="auto"/>
        <w:jc w:val="both"/>
        <w:rPr>
          <w:rFonts w:ascii="Arial" w:eastAsia="Times New Roman" w:hAnsi="Arial" w:cs="Arial"/>
          <w:sz w:val="24"/>
          <w:szCs w:val="24"/>
          <w:lang w:val="sr-Cyrl-RS"/>
        </w:rPr>
      </w:pPr>
      <w:r>
        <w:rPr>
          <w:rFonts w:ascii="Arial" w:eastAsia="Times New Roman" w:hAnsi="Arial" w:cs="Arial"/>
          <w:sz w:val="24"/>
          <w:szCs w:val="24"/>
          <w:lang w:val="sr-Cyrl-RS"/>
        </w:rPr>
        <w:t xml:space="preserve">12.2. Корисник је у обавези да обавести Друштво ако Корисник постане предмет Међународних санкција које ограничавају трансакције које су обухваћене овим Уговором. Обавештење се доставља у писаној форми, без одлагања, а у сваком случају у периоду не дужем од 7 календарских дана од дана када је Корисник постао предмет међународних санкиција. Необавештавање у прописаном року даје Друштву право да обустави или раскине Уговор без претходне најаве. </w:t>
      </w:r>
    </w:p>
    <w:p w14:paraId="22F75B6D" w14:textId="77777777" w:rsidR="00BF06FD" w:rsidRDefault="00BF06FD" w:rsidP="00BF06FD">
      <w:pPr>
        <w:spacing w:line="276" w:lineRule="auto"/>
        <w:jc w:val="both"/>
        <w:rPr>
          <w:rFonts w:ascii="Arial" w:eastAsia="Times New Roman" w:hAnsi="Arial" w:cs="Arial"/>
          <w:sz w:val="24"/>
          <w:szCs w:val="24"/>
          <w:lang w:val="sr-Cyrl-RS"/>
        </w:rPr>
      </w:pPr>
    </w:p>
    <w:p w14:paraId="067B1C20" w14:textId="77777777" w:rsidR="00BF06FD" w:rsidRDefault="00BF06FD" w:rsidP="00BF06FD">
      <w:pPr>
        <w:spacing w:line="276" w:lineRule="auto"/>
        <w:jc w:val="both"/>
        <w:rPr>
          <w:rFonts w:ascii="Arial" w:eastAsia="Times New Roman" w:hAnsi="Arial" w:cs="Arial"/>
          <w:sz w:val="24"/>
          <w:szCs w:val="24"/>
          <w:lang w:val="sr-Cyrl-RS"/>
        </w:rPr>
      </w:pPr>
      <w:r>
        <w:rPr>
          <w:rFonts w:ascii="Arial" w:eastAsia="Times New Roman" w:hAnsi="Arial" w:cs="Arial"/>
          <w:sz w:val="24"/>
          <w:szCs w:val="24"/>
          <w:lang w:val="sr-Cyrl-RS"/>
        </w:rPr>
        <w:t>12.3. У случају да Корисник постане предмет Међународних санкција које ограничавају трансакције које су обухваћене овим Уговором, Уговорне стране ће без одлагања, а у сваком случају не дуже од 30 (тридесет) календарских дана од дана обавештавања прописаног у тачки 12.2. овог члана, уложити све напоре да изменe одредбе овог Уговора, како би се у потпуности испоштовала прописана ограничења предвиђена Међународним санкцијама. Неизмењивање одредби овог Уговора у року 30 (тридесет) дана даје Друштву право да обустави или раскине овај Уговор без претходне најаве.</w:t>
      </w:r>
    </w:p>
    <w:p w14:paraId="3BF29B97" w14:textId="77777777" w:rsidR="00BF06FD" w:rsidRDefault="00BF06FD" w:rsidP="00BF06FD">
      <w:pPr>
        <w:spacing w:line="276" w:lineRule="auto"/>
        <w:jc w:val="both"/>
        <w:rPr>
          <w:rFonts w:ascii="Arial" w:eastAsia="Times New Roman" w:hAnsi="Arial" w:cs="Arial"/>
          <w:sz w:val="24"/>
          <w:szCs w:val="24"/>
          <w:lang w:val="sr-Cyrl-RS"/>
        </w:rPr>
      </w:pPr>
    </w:p>
    <w:p w14:paraId="6547D0E3" w14:textId="77777777" w:rsidR="00BF06FD" w:rsidRDefault="00BF06FD" w:rsidP="00BF06FD">
      <w:pPr>
        <w:spacing w:line="276" w:lineRule="auto"/>
        <w:jc w:val="both"/>
        <w:rPr>
          <w:rFonts w:ascii="Arial" w:eastAsia="Times New Roman" w:hAnsi="Arial" w:cs="Arial"/>
          <w:sz w:val="24"/>
          <w:szCs w:val="24"/>
          <w:lang w:val="sr-Cyrl-RS"/>
        </w:rPr>
      </w:pPr>
      <w:r>
        <w:rPr>
          <w:rFonts w:ascii="Arial" w:eastAsia="Times New Roman" w:hAnsi="Arial" w:cs="Arial"/>
          <w:sz w:val="24"/>
          <w:szCs w:val="24"/>
          <w:lang w:val="sr-Cyrl-RS"/>
        </w:rPr>
        <w:t xml:space="preserve">12.4. КОрисник је у обавези да обавести Друштво ако Корисник постане предмет Међународних санкција које забрањују трансакције које су обухваћене овим Уговором. Обавештење се доставља у писаној форми, одмах након што Корисник постане предмет Међународних санкиција. У сваком случају, ако Корисник постане предмет међународних санкција које забрањују трансакције које су обухваћене овим Уговором Друштво има право да обустави или раскине овај Уговор без претходне најаве. </w:t>
      </w:r>
    </w:p>
    <w:p w14:paraId="0F2576ED" w14:textId="77777777" w:rsidR="00BF06FD" w:rsidRDefault="00BF06FD" w:rsidP="00BF06FD">
      <w:pPr>
        <w:spacing w:line="276" w:lineRule="auto"/>
        <w:jc w:val="both"/>
        <w:rPr>
          <w:rFonts w:ascii="Arial" w:eastAsia="Times New Roman" w:hAnsi="Arial" w:cs="Arial"/>
          <w:sz w:val="24"/>
          <w:szCs w:val="24"/>
          <w:lang w:val="sr-Cyrl-RS"/>
        </w:rPr>
      </w:pPr>
    </w:p>
    <w:p w14:paraId="2B500923" w14:textId="77777777" w:rsidR="00BF06FD" w:rsidRDefault="00BF06FD" w:rsidP="00BF06FD">
      <w:pPr>
        <w:spacing w:line="276" w:lineRule="auto"/>
        <w:jc w:val="both"/>
        <w:rPr>
          <w:rFonts w:ascii="Arial" w:eastAsia="Times New Roman" w:hAnsi="Arial" w:cs="Arial"/>
          <w:sz w:val="24"/>
          <w:szCs w:val="24"/>
          <w:lang w:val="sr-Cyrl-RS"/>
        </w:rPr>
      </w:pPr>
      <w:r>
        <w:rPr>
          <w:rFonts w:ascii="Arial" w:eastAsia="Times New Roman" w:hAnsi="Arial" w:cs="Arial"/>
          <w:sz w:val="24"/>
          <w:szCs w:val="24"/>
          <w:lang w:val="sr-Cyrl-RS"/>
        </w:rPr>
        <w:t xml:space="preserve">12.5. Уколико обустава Уговора траје у континуитету 30 (тридесет) календарских дана, Друштво има право на једнострани раскид Уговора.  </w:t>
      </w:r>
    </w:p>
    <w:p w14:paraId="387B4F8B" w14:textId="77777777" w:rsidR="00BF06FD" w:rsidRDefault="00BF06FD" w:rsidP="00BF06FD">
      <w:pPr>
        <w:spacing w:line="276" w:lineRule="auto"/>
        <w:jc w:val="both"/>
        <w:rPr>
          <w:rFonts w:ascii="Arial" w:eastAsia="Times New Roman" w:hAnsi="Arial" w:cs="Arial"/>
          <w:sz w:val="24"/>
          <w:szCs w:val="24"/>
          <w:lang w:val="sr-Cyrl-RS"/>
        </w:rPr>
      </w:pPr>
    </w:p>
    <w:p w14:paraId="6DA75A70" w14:textId="77777777" w:rsidR="00BF06FD" w:rsidRDefault="00BF06FD" w:rsidP="00BF06FD">
      <w:pPr>
        <w:spacing w:line="276" w:lineRule="auto"/>
        <w:jc w:val="both"/>
        <w:rPr>
          <w:rFonts w:ascii="Arial" w:eastAsia="Times New Roman" w:hAnsi="Arial" w:cs="Arial"/>
          <w:sz w:val="24"/>
          <w:szCs w:val="24"/>
          <w:lang w:val="sr-Cyrl-RS"/>
        </w:rPr>
      </w:pPr>
      <w:r>
        <w:rPr>
          <w:rFonts w:ascii="Arial" w:eastAsia="Times New Roman" w:hAnsi="Arial" w:cs="Arial"/>
          <w:sz w:val="24"/>
          <w:szCs w:val="24"/>
          <w:lang w:val="sr-Cyrl-RS"/>
        </w:rPr>
        <w:t>12.6. У случају обуставе или раскида Уговора како је предвиђено у тачкама 12.2.-12.5. овог члана, Корисник се одриче свих својих потраживања и ослободиће Друштво  одговорности у вези са обуставом или раскидом Уговора, осим у вези са правима која доспевају по Уговору, а која су настала пре него што је Корисник постао предмет Међународних санкција.''</w:t>
      </w:r>
    </w:p>
    <w:p w14:paraId="2986841F" w14:textId="77777777" w:rsidR="00057AD2" w:rsidRDefault="00057AD2" w:rsidP="00BF06FD">
      <w:pPr>
        <w:spacing w:before="240" w:after="240" w:line="276" w:lineRule="auto"/>
        <w:jc w:val="center"/>
        <w:rPr>
          <w:rFonts w:ascii="Arial" w:eastAsia="Calibri" w:hAnsi="Arial" w:cs="Arial"/>
          <w:b/>
          <w:sz w:val="24"/>
          <w:szCs w:val="24"/>
          <w:lang w:val="ru-RU" w:eastAsia="en-US"/>
        </w:rPr>
      </w:pPr>
    </w:p>
    <w:p w14:paraId="47499EA7" w14:textId="77777777" w:rsidR="00057AD2" w:rsidRDefault="00057AD2" w:rsidP="00BF06FD">
      <w:pPr>
        <w:spacing w:before="240" w:after="240" w:line="276" w:lineRule="auto"/>
        <w:jc w:val="center"/>
        <w:rPr>
          <w:rFonts w:ascii="Arial" w:eastAsia="Calibri" w:hAnsi="Arial" w:cs="Arial"/>
          <w:b/>
          <w:sz w:val="24"/>
          <w:szCs w:val="24"/>
          <w:lang w:val="ru-RU" w:eastAsia="en-US"/>
        </w:rPr>
      </w:pPr>
    </w:p>
    <w:p w14:paraId="48457DD0" w14:textId="2E31CB1B" w:rsidR="00BF06FD" w:rsidRDefault="00BF06FD" w:rsidP="00BF06FD">
      <w:pPr>
        <w:spacing w:before="240" w:after="240" w:line="276" w:lineRule="auto"/>
        <w:jc w:val="center"/>
        <w:rPr>
          <w:rFonts w:ascii="Arial" w:eastAsia="Calibri" w:hAnsi="Arial" w:cs="Arial"/>
          <w:b/>
          <w:sz w:val="24"/>
          <w:szCs w:val="24"/>
          <w:lang w:val="ru-RU" w:eastAsia="en-US"/>
        </w:rPr>
      </w:pPr>
      <w:r>
        <w:rPr>
          <w:rFonts w:ascii="Arial" w:eastAsia="Calibri" w:hAnsi="Arial" w:cs="Arial"/>
          <w:b/>
          <w:sz w:val="24"/>
          <w:szCs w:val="24"/>
          <w:lang w:val="ru-RU" w:eastAsia="en-US"/>
        </w:rPr>
        <w:lastRenderedPageBreak/>
        <w:t xml:space="preserve">Члан </w:t>
      </w:r>
      <w:r>
        <w:rPr>
          <w:rFonts w:ascii="Arial" w:eastAsia="Calibri" w:hAnsi="Arial" w:cs="Arial"/>
          <w:b/>
          <w:sz w:val="24"/>
          <w:szCs w:val="24"/>
          <w:lang w:val="sr-Cyrl-RS" w:eastAsia="en-US"/>
        </w:rPr>
        <w:t>4</w:t>
      </w:r>
      <w:r>
        <w:rPr>
          <w:rFonts w:ascii="Arial" w:eastAsia="Calibri" w:hAnsi="Arial" w:cs="Arial"/>
          <w:b/>
          <w:sz w:val="24"/>
          <w:szCs w:val="24"/>
          <w:lang w:val="ru-RU" w:eastAsia="en-US"/>
        </w:rPr>
        <w:t>.</w:t>
      </w:r>
    </w:p>
    <w:p w14:paraId="2CF8699C" w14:textId="77777777" w:rsidR="00BF06FD" w:rsidRDefault="00BF06FD" w:rsidP="00BF06FD">
      <w:pPr>
        <w:spacing w:before="120" w:after="120"/>
        <w:jc w:val="both"/>
        <w:rPr>
          <w:rFonts w:ascii="Arial" w:eastAsia="Calibri" w:hAnsi="Arial" w:cs="Arial"/>
          <w:color w:val="000000"/>
          <w:sz w:val="24"/>
          <w:szCs w:val="24"/>
          <w:lang w:val="ru-RU" w:eastAsia="en-US"/>
        </w:rPr>
      </w:pPr>
      <w:r>
        <w:rPr>
          <w:rFonts w:ascii="Arial" w:eastAsia="Calibri" w:hAnsi="Arial" w:cs="Arial"/>
          <w:color w:val="000000"/>
          <w:sz w:val="24"/>
          <w:szCs w:val="24"/>
          <w:lang w:val="sl-SI" w:eastAsia="en-US"/>
        </w:rPr>
        <w:t>O</w:t>
      </w:r>
      <w:r>
        <w:rPr>
          <w:rFonts w:ascii="Arial" w:eastAsia="Calibri" w:hAnsi="Arial" w:cs="Arial"/>
          <w:color w:val="000000"/>
          <w:sz w:val="24"/>
          <w:szCs w:val="24"/>
          <w:lang w:val="sr-Cyrl-CS" w:eastAsia="en-US"/>
        </w:rPr>
        <w:t>в</w:t>
      </w:r>
      <w:r>
        <w:rPr>
          <w:rFonts w:ascii="Arial" w:eastAsia="Calibri" w:hAnsi="Arial" w:cs="Arial"/>
          <w:color w:val="000000"/>
          <w:sz w:val="24"/>
          <w:szCs w:val="24"/>
          <w:lang w:val="sl-SI" w:eastAsia="en-US"/>
        </w:rPr>
        <w:t>ај Анекс се сматра закључен</w:t>
      </w:r>
      <w:r>
        <w:rPr>
          <w:rFonts w:ascii="Arial" w:eastAsia="Calibri" w:hAnsi="Arial" w:cs="Arial"/>
          <w:color w:val="000000"/>
          <w:sz w:val="24"/>
          <w:szCs w:val="24"/>
          <w:lang w:val="ru-RU" w:eastAsia="en-US"/>
        </w:rPr>
        <w:t>им</w:t>
      </w:r>
      <w:r>
        <w:rPr>
          <w:rFonts w:ascii="Arial" w:eastAsia="Calibri" w:hAnsi="Arial" w:cs="Arial"/>
          <w:color w:val="000000"/>
          <w:sz w:val="24"/>
          <w:szCs w:val="24"/>
          <w:lang w:val="sl-SI" w:eastAsia="en-US"/>
        </w:rPr>
        <w:t xml:space="preserve"> </w:t>
      </w:r>
      <w:r>
        <w:rPr>
          <w:rFonts w:ascii="Arial" w:eastAsia="Calibri" w:hAnsi="Arial" w:cs="Arial"/>
          <w:color w:val="000000"/>
          <w:sz w:val="24"/>
          <w:szCs w:val="24"/>
          <w:lang w:val="ru-RU" w:eastAsia="en-US"/>
        </w:rPr>
        <w:t xml:space="preserve">на дан када су га потписали овлашћени заступници обе Стране, а ако га овлашћени заступници нису потписали на исти дан, Анекс број </w:t>
      </w:r>
      <w:r>
        <w:rPr>
          <w:rFonts w:ascii="Arial" w:eastAsia="Calibri" w:hAnsi="Arial" w:cs="Arial"/>
          <w:sz w:val="24"/>
          <w:szCs w:val="24"/>
          <w:lang w:val="sr-Latn-RS" w:eastAsia="en-US"/>
        </w:rPr>
        <w:t>2</w:t>
      </w:r>
      <w:r>
        <w:rPr>
          <w:rFonts w:ascii="Arial" w:eastAsia="Calibri" w:hAnsi="Arial" w:cs="Arial"/>
          <w:color w:val="FF0000"/>
          <w:sz w:val="24"/>
          <w:szCs w:val="24"/>
          <w:lang w:val="ru-RU" w:eastAsia="en-US"/>
        </w:rPr>
        <w:t xml:space="preserve"> </w:t>
      </w:r>
      <w:r>
        <w:rPr>
          <w:rFonts w:ascii="Arial" w:eastAsia="Calibri" w:hAnsi="Arial" w:cs="Arial"/>
          <w:color w:val="000000"/>
          <w:sz w:val="24"/>
          <w:szCs w:val="24"/>
          <w:lang w:val="ru-RU" w:eastAsia="en-US"/>
        </w:rPr>
        <w:t>Уговора се сматра закљученим на дан другог потписа по временском редоследу.</w:t>
      </w:r>
    </w:p>
    <w:p w14:paraId="50F83F5E" w14:textId="77777777" w:rsidR="00BF06FD" w:rsidRDefault="00BF06FD" w:rsidP="00BF06FD">
      <w:pPr>
        <w:spacing w:before="120" w:after="120"/>
        <w:jc w:val="center"/>
        <w:rPr>
          <w:rFonts w:ascii="Arial" w:eastAsia="Calibri" w:hAnsi="Arial" w:cs="Arial"/>
          <w:b/>
          <w:color w:val="000000"/>
          <w:sz w:val="24"/>
          <w:szCs w:val="24"/>
          <w:lang w:val="ru-RU" w:eastAsia="en-US"/>
        </w:rPr>
      </w:pPr>
      <w:r>
        <w:rPr>
          <w:rFonts w:ascii="Arial" w:eastAsia="Calibri" w:hAnsi="Arial" w:cs="Arial"/>
          <w:b/>
          <w:color w:val="000000"/>
          <w:sz w:val="24"/>
          <w:szCs w:val="24"/>
          <w:lang w:val="ru-RU" w:eastAsia="en-US"/>
        </w:rPr>
        <w:t>Члан</w:t>
      </w:r>
      <w:r>
        <w:rPr>
          <w:rFonts w:ascii="Arial" w:eastAsia="Calibri" w:hAnsi="Arial" w:cs="Arial"/>
          <w:b/>
          <w:color w:val="000000"/>
          <w:sz w:val="24"/>
          <w:szCs w:val="24"/>
          <w:lang w:val="sr-Latn-RS" w:eastAsia="en-US"/>
        </w:rPr>
        <w:t xml:space="preserve"> </w:t>
      </w:r>
      <w:r>
        <w:rPr>
          <w:rFonts w:ascii="Arial" w:eastAsia="Calibri" w:hAnsi="Arial" w:cs="Arial"/>
          <w:b/>
          <w:color w:val="000000"/>
          <w:sz w:val="24"/>
          <w:szCs w:val="24"/>
          <w:lang w:val="sr-Cyrl-RS" w:eastAsia="en-US"/>
        </w:rPr>
        <w:t>5</w:t>
      </w:r>
      <w:r>
        <w:rPr>
          <w:rFonts w:ascii="Arial" w:eastAsia="Calibri" w:hAnsi="Arial" w:cs="Arial"/>
          <w:b/>
          <w:color w:val="000000"/>
          <w:sz w:val="24"/>
          <w:szCs w:val="24"/>
          <w:lang w:val="ru-RU" w:eastAsia="en-US"/>
        </w:rPr>
        <w:t>.</w:t>
      </w:r>
    </w:p>
    <w:p w14:paraId="5EA3CDBE" w14:textId="77777777" w:rsidR="00BF06FD" w:rsidRDefault="00BF06FD" w:rsidP="00BF06FD">
      <w:pPr>
        <w:spacing w:after="120"/>
        <w:jc w:val="both"/>
        <w:rPr>
          <w:rFonts w:ascii="Arial" w:eastAsia="Calibri" w:hAnsi="Arial" w:cs="Arial"/>
          <w:color w:val="000000"/>
          <w:sz w:val="24"/>
          <w:szCs w:val="24"/>
          <w:lang w:val="sr-Cyrl-RS" w:eastAsia="en-US"/>
        </w:rPr>
      </w:pPr>
      <w:r>
        <w:rPr>
          <w:rFonts w:ascii="Arial" w:eastAsia="Calibri" w:hAnsi="Arial" w:cs="Arial"/>
          <w:color w:val="000000"/>
          <w:sz w:val="24"/>
          <w:szCs w:val="24"/>
          <w:lang w:val="sr-Latn-CS" w:eastAsia="en-US"/>
        </w:rPr>
        <w:t xml:space="preserve">Остале  одредбе Уговора остају на снази изузев оних које су у супротности или нескладу са одредбама овог </w:t>
      </w:r>
      <w:r>
        <w:rPr>
          <w:rFonts w:ascii="Arial" w:eastAsia="Calibri" w:hAnsi="Arial" w:cs="Arial"/>
          <w:color w:val="000000"/>
          <w:sz w:val="24"/>
          <w:szCs w:val="24"/>
          <w:lang w:val="ru-RU" w:eastAsia="en-US"/>
        </w:rPr>
        <w:t>А</w:t>
      </w:r>
      <w:r>
        <w:rPr>
          <w:rFonts w:ascii="Arial" w:eastAsia="Calibri" w:hAnsi="Arial" w:cs="Arial"/>
          <w:color w:val="000000"/>
          <w:sz w:val="24"/>
          <w:szCs w:val="24"/>
          <w:lang w:val="sr-Latn-CS" w:eastAsia="en-US"/>
        </w:rPr>
        <w:t xml:space="preserve">некса. Такве одредбе се усклађују са одредбама овог </w:t>
      </w:r>
      <w:r>
        <w:rPr>
          <w:rFonts w:ascii="Arial" w:eastAsia="Calibri" w:hAnsi="Arial" w:cs="Arial"/>
          <w:color w:val="000000"/>
          <w:sz w:val="24"/>
          <w:szCs w:val="24"/>
          <w:lang w:val="ru-RU" w:eastAsia="en-US"/>
        </w:rPr>
        <w:t>А</w:t>
      </w:r>
      <w:r>
        <w:rPr>
          <w:rFonts w:ascii="Arial" w:eastAsia="Calibri" w:hAnsi="Arial" w:cs="Arial"/>
          <w:color w:val="000000"/>
          <w:sz w:val="24"/>
          <w:szCs w:val="24"/>
          <w:lang w:val="sr-Latn-CS" w:eastAsia="en-US"/>
        </w:rPr>
        <w:t>некса, а ако то није могуће престају да важе.</w:t>
      </w:r>
    </w:p>
    <w:p w14:paraId="4D18CEA2" w14:textId="77777777" w:rsidR="00BF06FD" w:rsidRDefault="00BF06FD" w:rsidP="00BF06FD">
      <w:pPr>
        <w:spacing w:after="120"/>
        <w:jc w:val="center"/>
        <w:rPr>
          <w:rFonts w:ascii="Arial" w:eastAsia="Calibri" w:hAnsi="Arial" w:cs="Arial"/>
          <w:b/>
          <w:color w:val="000000"/>
          <w:sz w:val="24"/>
          <w:szCs w:val="24"/>
          <w:lang w:val="sr-Latn-CS" w:eastAsia="en-US"/>
        </w:rPr>
      </w:pPr>
    </w:p>
    <w:p w14:paraId="4BBC0A2C" w14:textId="77777777" w:rsidR="00BF06FD" w:rsidRDefault="00BF06FD" w:rsidP="00BF06FD">
      <w:pPr>
        <w:spacing w:after="120"/>
        <w:jc w:val="center"/>
        <w:rPr>
          <w:rFonts w:ascii="Arial" w:eastAsia="Calibri" w:hAnsi="Arial" w:cs="Arial"/>
          <w:b/>
          <w:color w:val="000000"/>
          <w:sz w:val="24"/>
          <w:szCs w:val="24"/>
          <w:lang w:val="ru-RU" w:eastAsia="en-US"/>
        </w:rPr>
      </w:pPr>
      <w:r>
        <w:rPr>
          <w:rFonts w:ascii="Arial" w:eastAsia="Calibri" w:hAnsi="Arial" w:cs="Arial"/>
          <w:b/>
          <w:color w:val="000000"/>
          <w:sz w:val="24"/>
          <w:szCs w:val="24"/>
          <w:lang w:val="sr-Latn-CS" w:eastAsia="en-US"/>
        </w:rPr>
        <w:t>Члан</w:t>
      </w:r>
      <w:r>
        <w:rPr>
          <w:rFonts w:ascii="Arial" w:eastAsia="Calibri" w:hAnsi="Arial" w:cs="Arial"/>
          <w:b/>
          <w:color w:val="000000"/>
          <w:sz w:val="24"/>
          <w:szCs w:val="24"/>
          <w:lang w:val="ru-RU" w:eastAsia="en-US"/>
        </w:rPr>
        <w:t xml:space="preserve"> </w:t>
      </w:r>
      <w:r>
        <w:rPr>
          <w:rFonts w:ascii="Arial" w:eastAsia="Calibri" w:hAnsi="Arial" w:cs="Arial"/>
          <w:b/>
          <w:color w:val="000000"/>
          <w:sz w:val="24"/>
          <w:szCs w:val="24"/>
          <w:lang w:val="sr-Cyrl-RS" w:eastAsia="en-US"/>
        </w:rPr>
        <w:t>6</w:t>
      </w:r>
      <w:r>
        <w:rPr>
          <w:rFonts w:ascii="Arial" w:eastAsia="Calibri" w:hAnsi="Arial" w:cs="Arial"/>
          <w:b/>
          <w:color w:val="000000"/>
          <w:sz w:val="24"/>
          <w:szCs w:val="24"/>
          <w:lang w:val="ru-RU" w:eastAsia="en-US"/>
        </w:rPr>
        <w:t>.</w:t>
      </w:r>
    </w:p>
    <w:p w14:paraId="07DF145A" w14:textId="49D7B784" w:rsidR="00BF06FD" w:rsidRDefault="00BF06FD" w:rsidP="00BF06FD">
      <w:pPr>
        <w:spacing w:after="120"/>
        <w:jc w:val="both"/>
        <w:rPr>
          <w:rFonts w:ascii="Arial" w:eastAsia="Calibri" w:hAnsi="Arial" w:cs="Arial"/>
          <w:color w:val="000000"/>
          <w:sz w:val="24"/>
          <w:szCs w:val="24"/>
          <w:lang w:val="ru-RU" w:eastAsia="en-US"/>
        </w:rPr>
      </w:pPr>
      <w:r>
        <w:rPr>
          <w:rFonts w:ascii="Arial" w:eastAsia="Calibri" w:hAnsi="Arial" w:cs="Arial"/>
          <w:color w:val="000000"/>
          <w:sz w:val="24"/>
          <w:szCs w:val="24"/>
          <w:lang w:val="ru-RU" w:eastAsia="en-US"/>
        </w:rPr>
        <w:t xml:space="preserve">Анекс бр. </w:t>
      </w:r>
      <w:r>
        <w:rPr>
          <w:rFonts w:ascii="Arial" w:eastAsia="Calibri" w:hAnsi="Arial" w:cs="Arial"/>
          <w:sz w:val="24"/>
          <w:szCs w:val="24"/>
          <w:lang w:val="sr-Latn-RS" w:eastAsia="en-US"/>
        </w:rPr>
        <w:t>_</w:t>
      </w:r>
      <w:r>
        <w:rPr>
          <w:rFonts w:ascii="Arial" w:eastAsia="Calibri" w:hAnsi="Arial" w:cs="Arial"/>
          <w:color w:val="000000"/>
          <w:sz w:val="24"/>
          <w:szCs w:val="24"/>
          <w:lang w:val="sr-Cyrl-RS" w:eastAsia="en-US"/>
        </w:rPr>
        <w:t xml:space="preserve"> Уговора</w:t>
      </w:r>
      <w:r>
        <w:rPr>
          <w:rFonts w:ascii="Arial" w:eastAsia="Calibri" w:hAnsi="Arial" w:cs="Arial"/>
          <w:color w:val="000000"/>
          <w:sz w:val="24"/>
          <w:szCs w:val="24"/>
          <w:lang w:val="ru-RU" w:eastAsia="en-US"/>
        </w:rPr>
        <w:t xml:space="preserve"> је сачињен у 2 (два) истоветна примерка са једнаком доказном снагом, од којих по 1 (један)  примерак за обе Стране.</w:t>
      </w:r>
    </w:p>
    <w:p w14:paraId="141C766C" w14:textId="77777777" w:rsidR="00BF06FD" w:rsidRDefault="00BF06FD" w:rsidP="00BF06FD">
      <w:pPr>
        <w:jc w:val="both"/>
        <w:rPr>
          <w:rFonts w:ascii="Arial" w:eastAsia="Calibri" w:hAnsi="Arial" w:cs="Arial"/>
          <w:color w:val="000000"/>
          <w:sz w:val="24"/>
          <w:szCs w:val="24"/>
          <w:lang w:val="sr-Cyrl-RS" w:eastAsia="en-US"/>
        </w:rPr>
      </w:pPr>
      <w:r>
        <w:rPr>
          <w:rFonts w:ascii="Arial" w:eastAsia="Calibri" w:hAnsi="Arial" w:cs="Arial"/>
          <w:color w:val="000000"/>
          <w:sz w:val="24"/>
          <w:szCs w:val="24"/>
          <w:lang w:val="sr-Cyrl-RS" w:eastAsia="en-US"/>
        </w:rPr>
        <w:t>С</w:t>
      </w:r>
      <w:r>
        <w:rPr>
          <w:rFonts w:ascii="Arial" w:eastAsia="Calibri" w:hAnsi="Arial" w:cs="Arial"/>
          <w:color w:val="000000"/>
          <w:sz w:val="24"/>
          <w:szCs w:val="24"/>
          <w:lang w:val="sr-Latn-CS" w:eastAsia="en-US"/>
        </w:rPr>
        <w:t xml:space="preserve">тране сагласно изјављују да су овај </w:t>
      </w:r>
      <w:r>
        <w:rPr>
          <w:rFonts w:ascii="Arial" w:eastAsia="Calibri" w:hAnsi="Arial" w:cs="Arial"/>
          <w:color w:val="000000"/>
          <w:sz w:val="24"/>
          <w:szCs w:val="24"/>
          <w:lang w:val="ru-RU" w:eastAsia="en-US"/>
        </w:rPr>
        <w:t>А</w:t>
      </w:r>
      <w:r>
        <w:rPr>
          <w:rFonts w:ascii="Arial" w:eastAsia="Calibri" w:hAnsi="Arial" w:cs="Arial"/>
          <w:color w:val="000000"/>
          <w:sz w:val="24"/>
          <w:szCs w:val="24"/>
          <w:lang w:val="sr-Latn-CS" w:eastAsia="en-US"/>
        </w:rPr>
        <w:t>некс прочитале, разумеле и да његове одредбе  у свему представљају израз њихове стварне воље</w:t>
      </w:r>
      <w:r>
        <w:rPr>
          <w:rFonts w:ascii="Arial" w:eastAsia="Calibri" w:hAnsi="Arial" w:cs="Arial"/>
          <w:color w:val="000000"/>
          <w:sz w:val="24"/>
          <w:szCs w:val="24"/>
          <w:lang w:val="sr-Cyrl-RS" w:eastAsia="en-US"/>
        </w:rPr>
        <w:t>.</w:t>
      </w:r>
    </w:p>
    <w:p w14:paraId="534ADFA3" w14:textId="57450631" w:rsidR="00130DDF" w:rsidRPr="00754FB4" w:rsidRDefault="00130DDF" w:rsidP="00130DDF">
      <w:pPr>
        <w:spacing w:after="200" w:line="276" w:lineRule="auto"/>
        <w:jc w:val="both"/>
        <w:rPr>
          <w:rFonts w:ascii="Arial" w:eastAsia="Calibri" w:hAnsi="Arial" w:cs="Arial"/>
          <w:color w:val="000000"/>
          <w:sz w:val="24"/>
          <w:szCs w:val="24"/>
          <w:lang w:val="sr-Cyrl-RS" w:eastAsia="en-US"/>
        </w:rPr>
      </w:pPr>
      <w:r w:rsidRPr="00754FB4">
        <w:rPr>
          <w:rFonts w:ascii="Arial" w:eastAsia="Calibri" w:hAnsi="Arial" w:cs="Arial"/>
          <w:color w:val="000000"/>
          <w:sz w:val="24"/>
          <w:szCs w:val="24"/>
          <w:lang w:val="sr-Cyrl-RS" w:eastAsia="en-US"/>
        </w:rPr>
        <w:t>.</w:t>
      </w:r>
    </w:p>
    <w:p w14:paraId="675E3687" w14:textId="77777777" w:rsidR="00130DDF" w:rsidRDefault="00130DDF" w:rsidP="006F1F6C">
      <w:pPr>
        <w:jc w:val="both"/>
        <w:rPr>
          <w:rFonts w:ascii="Arial" w:eastAsia="Calibri" w:hAnsi="Arial" w:cs="Arial"/>
          <w:b/>
          <w:color w:val="000000" w:themeColor="text1"/>
          <w:sz w:val="24"/>
          <w:szCs w:val="24"/>
          <w:lang w:val="ru-RU" w:eastAsia="en-US"/>
        </w:rPr>
      </w:pPr>
    </w:p>
    <w:p w14:paraId="56AE0D88" w14:textId="7046CE1E" w:rsidR="00AD0496" w:rsidRDefault="00EA5EA0" w:rsidP="006F1F6C">
      <w:pPr>
        <w:jc w:val="both"/>
        <w:rPr>
          <w:rFonts w:ascii="Arial" w:eastAsia="Calibri" w:hAnsi="Arial" w:cs="Arial"/>
          <w:b/>
          <w:color w:val="000000" w:themeColor="text1"/>
          <w:sz w:val="24"/>
          <w:szCs w:val="24"/>
          <w:lang w:val="ru-RU" w:eastAsia="en-US"/>
        </w:rPr>
      </w:pPr>
      <w:r w:rsidRPr="00D3786D">
        <w:rPr>
          <w:rFonts w:ascii="Arial" w:eastAsia="Calibri" w:hAnsi="Arial" w:cs="Arial"/>
          <w:b/>
          <w:color w:val="000000" w:themeColor="text1"/>
          <w:sz w:val="24"/>
          <w:szCs w:val="24"/>
          <w:lang w:val="ru-RU" w:eastAsia="en-US"/>
        </w:rPr>
        <w:t xml:space="preserve">За </w:t>
      </w:r>
      <w:r w:rsidR="002E2F7A">
        <w:rPr>
          <w:rFonts w:ascii="Arial" w:eastAsia="Calibri" w:hAnsi="Arial" w:cs="Arial"/>
          <w:b/>
          <w:color w:val="000000" w:themeColor="text1"/>
          <w:sz w:val="24"/>
          <w:szCs w:val="24"/>
          <w:lang w:val="ru-RU" w:eastAsia="en-US"/>
        </w:rPr>
        <w:t>Друштво</w:t>
      </w:r>
      <w:r w:rsidRPr="00C44714">
        <w:rPr>
          <w:rFonts w:ascii="Arial" w:eastAsia="Calibri" w:hAnsi="Arial" w:cs="Arial"/>
          <w:b/>
          <w:color w:val="000000" w:themeColor="text1"/>
          <w:sz w:val="24"/>
          <w:szCs w:val="24"/>
          <w:lang w:val="ru-RU" w:eastAsia="en-US"/>
        </w:rPr>
        <w:t xml:space="preserve">                                                                                      </w:t>
      </w:r>
      <w:r w:rsidRPr="00D3786D">
        <w:rPr>
          <w:rFonts w:ascii="Arial" w:eastAsia="Calibri" w:hAnsi="Arial" w:cs="Arial"/>
          <w:b/>
          <w:color w:val="000000" w:themeColor="text1"/>
          <w:sz w:val="24"/>
          <w:szCs w:val="24"/>
          <w:lang w:val="ru-RU" w:eastAsia="en-US"/>
        </w:rPr>
        <w:t xml:space="preserve">За </w:t>
      </w:r>
      <w:r w:rsidR="002E2F7A">
        <w:rPr>
          <w:rFonts w:ascii="Arial" w:eastAsia="Calibri" w:hAnsi="Arial" w:cs="Arial"/>
          <w:b/>
          <w:color w:val="000000" w:themeColor="text1"/>
          <w:sz w:val="24"/>
          <w:szCs w:val="24"/>
          <w:lang w:val="ru-RU" w:eastAsia="en-US"/>
        </w:rPr>
        <w:t>Корисника</w:t>
      </w:r>
    </w:p>
    <w:p w14:paraId="17855141" w14:textId="77777777" w:rsidR="0017483F" w:rsidRPr="00D3786D" w:rsidRDefault="0017483F" w:rsidP="006F1F6C">
      <w:pPr>
        <w:jc w:val="both"/>
        <w:rPr>
          <w:rFonts w:ascii="Arial" w:eastAsia="Calibri" w:hAnsi="Arial" w:cs="Arial"/>
          <w:b/>
          <w:color w:val="000000" w:themeColor="text1"/>
          <w:sz w:val="24"/>
          <w:szCs w:val="24"/>
          <w:lang w:val="ru-RU" w:eastAsia="en-US"/>
        </w:rPr>
      </w:pPr>
    </w:p>
    <w:p w14:paraId="6E49F5D1" w14:textId="77777777" w:rsidR="00EA5EA0" w:rsidRPr="00D3786D" w:rsidRDefault="00EA5EA0" w:rsidP="006F1F6C">
      <w:pPr>
        <w:jc w:val="both"/>
        <w:rPr>
          <w:rFonts w:ascii="Arial" w:eastAsia="Calibri" w:hAnsi="Arial" w:cs="Arial"/>
          <w:b/>
          <w:color w:val="000000" w:themeColor="text1"/>
          <w:sz w:val="24"/>
          <w:szCs w:val="24"/>
          <w:lang w:val="ru-RU" w:eastAsia="en-US"/>
        </w:rPr>
      </w:pPr>
      <w:r w:rsidRPr="00D3786D">
        <w:rPr>
          <w:rFonts w:ascii="Arial" w:eastAsia="Calibri" w:hAnsi="Arial" w:cs="Arial"/>
          <w:b/>
          <w:color w:val="000000" w:themeColor="text1"/>
          <w:sz w:val="24"/>
          <w:szCs w:val="24"/>
          <w:lang w:val="ru-RU" w:eastAsia="en-US"/>
        </w:rPr>
        <w:t xml:space="preserve">_______________                                                                      </w:t>
      </w:r>
      <w:r w:rsidRPr="00C44714">
        <w:rPr>
          <w:rFonts w:ascii="Arial" w:eastAsia="Calibri" w:hAnsi="Arial" w:cs="Arial"/>
          <w:b/>
          <w:color w:val="000000" w:themeColor="text1"/>
          <w:sz w:val="24"/>
          <w:szCs w:val="24"/>
          <w:lang w:val="ru-RU" w:eastAsia="en-US"/>
        </w:rPr>
        <w:t xml:space="preserve">        _______________  </w:t>
      </w:r>
      <w:r w:rsidRPr="00D3786D">
        <w:rPr>
          <w:rFonts w:ascii="Arial" w:eastAsia="Calibri" w:hAnsi="Arial" w:cs="Arial"/>
          <w:b/>
          <w:color w:val="000000" w:themeColor="text1"/>
          <w:sz w:val="24"/>
          <w:szCs w:val="24"/>
          <w:lang w:val="ru-RU" w:eastAsia="en-US"/>
        </w:rPr>
        <w:t xml:space="preserve"> </w:t>
      </w:r>
      <w:r w:rsidRPr="00C44714">
        <w:rPr>
          <w:rFonts w:ascii="Arial" w:eastAsia="Calibri" w:hAnsi="Arial" w:cs="Arial"/>
          <w:b/>
          <w:color w:val="000000" w:themeColor="text1"/>
          <w:sz w:val="24"/>
          <w:szCs w:val="24"/>
          <w:lang w:val="ru-RU" w:eastAsia="en-US"/>
        </w:rPr>
        <w:t xml:space="preserve">  </w:t>
      </w:r>
      <w:r w:rsidRPr="00D3786D">
        <w:rPr>
          <w:rFonts w:ascii="Arial" w:eastAsia="Calibri" w:hAnsi="Arial" w:cs="Arial"/>
          <w:b/>
          <w:color w:val="000000" w:themeColor="text1"/>
          <w:sz w:val="24"/>
          <w:szCs w:val="24"/>
          <w:lang w:val="ru-RU" w:eastAsia="en-US"/>
        </w:rPr>
        <w:t xml:space="preserve"> </w:t>
      </w:r>
    </w:p>
    <w:p w14:paraId="266843D8" w14:textId="7EA6783A" w:rsidR="00EA5EA0" w:rsidRPr="00C44714" w:rsidRDefault="002E2F7A" w:rsidP="006F1F6C">
      <w:pPr>
        <w:rPr>
          <w:rFonts w:ascii="Arial" w:eastAsia="Calibri" w:hAnsi="Arial" w:cs="Arial"/>
          <w:color w:val="000000" w:themeColor="text1"/>
          <w:sz w:val="24"/>
          <w:szCs w:val="24"/>
          <w:lang w:val="ru-RU" w:eastAsia="en-US"/>
        </w:rPr>
      </w:pPr>
      <w:r w:rsidRPr="006159A8">
        <w:rPr>
          <w:rFonts w:ascii="Arial" w:eastAsia="Calibri" w:hAnsi="Arial" w:cs="Arial"/>
          <w:sz w:val="24"/>
          <w:szCs w:val="24"/>
          <w:lang w:eastAsia="en-US"/>
        </w:rPr>
        <w:t>A</w:t>
      </w:r>
      <w:r w:rsidRPr="00C44714">
        <w:rPr>
          <w:rFonts w:ascii="Arial" w:eastAsia="Calibri" w:hAnsi="Arial" w:cs="Arial"/>
          <w:sz w:val="24"/>
          <w:szCs w:val="24"/>
          <w:lang w:val="ru-RU" w:eastAsia="en-US"/>
        </w:rPr>
        <w:t>лексеј Анатољевић Черников</w:t>
      </w:r>
      <w:r w:rsidR="00EA5EA0" w:rsidRPr="00D3786D">
        <w:rPr>
          <w:rFonts w:ascii="Arial" w:eastAsia="Calibri" w:hAnsi="Arial" w:cs="Arial"/>
          <w:color w:val="000000" w:themeColor="text1"/>
          <w:sz w:val="24"/>
          <w:szCs w:val="24"/>
          <w:lang w:val="ru-RU" w:eastAsia="en-US"/>
        </w:rPr>
        <w:t xml:space="preserve">                                       </w:t>
      </w:r>
      <w:r w:rsidR="00821964" w:rsidRPr="00C44714">
        <w:rPr>
          <w:rFonts w:ascii="Arial" w:eastAsia="Calibri" w:hAnsi="Arial" w:cs="Arial"/>
          <w:color w:val="000000" w:themeColor="text1"/>
          <w:sz w:val="24"/>
          <w:szCs w:val="24"/>
          <w:lang w:val="ru-RU" w:eastAsia="en-US"/>
        </w:rPr>
        <w:t xml:space="preserve">   </w:t>
      </w:r>
      <w:r w:rsidR="00EA5EA0" w:rsidRPr="00C44714">
        <w:rPr>
          <w:rFonts w:ascii="Arial" w:eastAsia="Calibri" w:hAnsi="Arial" w:cs="Arial"/>
          <w:color w:val="000000" w:themeColor="text1"/>
          <w:sz w:val="24"/>
          <w:szCs w:val="24"/>
          <w:lang w:val="ru-RU" w:eastAsia="en-US"/>
        </w:rPr>
        <w:t xml:space="preserve">            </w:t>
      </w:r>
      <w:r w:rsidR="001417D3">
        <w:rPr>
          <w:rFonts w:ascii="Arial" w:eastAsia="Calibri" w:hAnsi="Arial" w:cs="Arial"/>
          <w:color w:val="000000" w:themeColor="text1"/>
          <w:sz w:val="24"/>
          <w:szCs w:val="24"/>
          <w:lang w:val="ru-RU" w:eastAsia="en-US"/>
        </w:rPr>
        <w:t xml:space="preserve">  </w:t>
      </w:r>
      <w:r w:rsidR="00276432" w:rsidRPr="001A722A">
        <w:rPr>
          <w:rFonts w:ascii="Arial" w:hAnsi="Arial" w:cs="Arial"/>
          <w:sz w:val="24"/>
          <w:szCs w:val="24"/>
          <w:lang w:val="sr-Cyrl-RS"/>
        </w:rPr>
        <w:t xml:space="preserve"> </w:t>
      </w:r>
    </w:p>
    <w:p w14:paraId="4DA2ACF5" w14:textId="2712E409" w:rsidR="00A60D57" w:rsidRPr="00C44714" w:rsidRDefault="002E2F7A" w:rsidP="008D6465">
      <w:pPr>
        <w:tabs>
          <w:tab w:val="left" w:pos="6698"/>
        </w:tabs>
        <w:jc w:val="both"/>
        <w:rPr>
          <w:rFonts w:ascii="Arial" w:eastAsia="Calibri" w:hAnsi="Arial" w:cs="Arial"/>
          <w:color w:val="000000" w:themeColor="text1"/>
          <w:sz w:val="24"/>
          <w:szCs w:val="24"/>
          <w:lang w:val="ru-RU" w:eastAsia="en-US"/>
        </w:rPr>
      </w:pPr>
      <w:r w:rsidRPr="006159A8">
        <w:rPr>
          <w:rFonts w:ascii="Arial" w:eastAsia="Calibri" w:hAnsi="Arial" w:cs="Arial"/>
          <w:sz w:val="24"/>
          <w:szCs w:val="24"/>
          <w:lang w:val="ru-RU" w:eastAsia="en-US"/>
        </w:rPr>
        <w:t>Директор Блока “Промет”</w:t>
      </w:r>
      <w:r w:rsidRPr="00C44714">
        <w:rPr>
          <w:rFonts w:ascii="Arial" w:eastAsia="Calibri" w:hAnsi="Arial" w:cs="Arial"/>
          <w:sz w:val="24"/>
          <w:szCs w:val="24"/>
          <w:lang w:val="ru-RU" w:eastAsia="en-US"/>
        </w:rPr>
        <w:t xml:space="preserve">                                      </w:t>
      </w:r>
      <w:r w:rsidR="008D6465">
        <w:rPr>
          <w:rFonts w:ascii="Arial" w:eastAsia="Calibri" w:hAnsi="Arial" w:cs="Arial"/>
          <w:sz w:val="24"/>
          <w:szCs w:val="24"/>
          <w:lang w:val="ru-RU" w:eastAsia="en-US"/>
        </w:rPr>
        <w:t xml:space="preserve">                           </w:t>
      </w:r>
      <w:r w:rsidR="00F61A1C">
        <w:rPr>
          <w:rFonts w:ascii="Arial" w:eastAsia="Calibri" w:hAnsi="Arial" w:cs="Arial"/>
          <w:sz w:val="24"/>
          <w:szCs w:val="24"/>
          <w:lang w:val="ru-RU" w:eastAsia="en-US"/>
        </w:rPr>
        <w:t xml:space="preserve">   </w:t>
      </w:r>
      <w:r w:rsidR="008D6465">
        <w:rPr>
          <w:rFonts w:ascii="Arial" w:eastAsia="Calibri" w:hAnsi="Arial" w:cs="Arial"/>
          <w:sz w:val="24"/>
          <w:szCs w:val="24"/>
          <w:lang w:val="ru-RU" w:eastAsia="en-US"/>
        </w:rPr>
        <w:t xml:space="preserve"> </w:t>
      </w:r>
      <w:r w:rsidR="00EF4913">
        <w:rPr>
          <w:rFonts w:ascii="Arial" w:hAnsi="Arial" w:cs="Arial"/>
          <w:sz w:val="24"/>
          <w:szCs w:val="24"/>
          <w:lang w:val="ru-RU"/>
        </w:rPr>
        <w:t>дире</w:t>
      </w:r>
      <w:r w:rsidR="003115A5">
        <w:rPr>
          <w:rFonts w:ascii="Arial" w:hAnsi="Arial" w:cs="Arial"/>
          <w:sz w:val="24"/>
          <w:szCs w:val="24"/>
          <w:lang w:val="ru-RU"/>
        </w:rPr>
        <w:t>ктор</w:t>
      </w:r>
      <w:r w:rsidR="00276432" w:rsidRPr="00D3786D">
        <w:rPr>
          <w:rFonts w:ascii="Arial" w:eastAsia="Calibri" w:hAnsi="Arial" w:cs="Arial"/>
          <w:color w:val="000000" w:themeColor="text1"/>
          <w:sz w:val="24"/>
          <w:szCs w:val="24"/>
          <w:lang w:val="ru-RU" w:eastAsia="en-US"/>
        </w:rPr>
        <w:t xml:space="preserve">                                                    </w:t>
      </w:r>
      <w:r w:rsidR="00A60D57" w:rsidRPr="00C44714">
        <w:rPr>
          <w:rFonts w:ascii="Arial" w:hAnsi="Arial" w:cs="Arial"/>
          <w:color w:val="000000" w:themeColor="text1"/>
          <w:sz w:val="24"/>
          <w:szCs w:val="24"/>
          <w:lang w:val="ru-RU"/>
        </w:rPr>
        <w:t xml:space="preserve">       </w:t>
      </w:r>
      <w:r w:rsidR="006F1F6C" w:rsidRPr="00C44714">
        <w:rPr>
          <w:rFonts w:ascii="Arial" w:hAnsi="Arial" w:cs="Arial"/>
          <w:color w:val="000000" w:themeColor="text1"/>
          <w:sz w:val="24"/>
          <w:szCs w:val="24"/>
          <w:lang w:val="ru-RU"/>
        </w:rPr>
        <w:t xml:space="preserve">                                                                       </w:t>
      </w:r>
      <w:r w:rsidR="00A60D57" w:rsidRPr="00C44714">
        <w:rPr>
          <w:rFonts w:ascii="Arial" w:hAnsi="Arial" w:cs="Arial"/>
          <w:color w:val="000000" w:themeColor="text1"/>
          <w:sz w:val="24"/>
          <w:szCs w:val="24"/>
          <w:lang w:val="ru-RU"/>
        </w:rPr>
        <w:t xml:space="preserve">  </w:t>
      </w:r>
    </w:p>
    <w:p w14:paraId="3CB32491" w14:textId="7AE04002" w:rsidR="00EA5EA0" w:rsidRPr="00C44714" w:rsidRDefault="00EA5EA0" w:rsidP="00C070FA">
      <w:pPr>
        <w:tabs>
          <w:tab w:val="left" w:pos="7451"/>
        </w:tabs>
        <w:jc w:val="both"/>
        <w:rPr>
          <w:rFonts w:ascii="Arial" w:eastAsia="Calibri" w:hAnsi="Arial" w:cs="Arial"/>
          <w:color w:val="000000" w:themeColor="text1"/>
          <w:sz w:val="24"/>
          <w:szCs w:val="24"/>
          <w:lang w:val="ru-RU" w:eastAsia="en-US"/>
        </w:rPr>
      </w:pPr>
      <w:r w:rsidRPr="00C44714">
        <w:rPr>
          <w:rFonts w:ascii="Arial" w:eastAsia="Calibri" w:hAnsi="Arial" w:cs="Arial"/>
          <w:color w:val="000000" w:themeColor="text1"/>
          <w:sz w:val="24"/>
          <w:szCs w:val="24"/>
          <w:lang w:val="ru-RU" w:eastAsia="en-US"/>
        </w:rPr>
        <w:tab/>
        <w:t xml:space="preserve">            </w:t>
      </w:r>
    </w:p>
    <w:sectPr w:rsidR="00EA5EA0" w:rsidRPr="00C44714" w:rsidSect="00C070FA">
      <w:headerReference w:type="default" r:id="rId12"/>
      <w:footerReference w:type="default" r:id="rId13"/>
      <w:pgSz w:w="12240" w:h="15840"/>
      <w:pgMar w:top="1417" w:right="104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AE57A7" w14:textId="77777777" w:rsidR="00E9269E" w:rsidRDefault="00E9269E" w:rsidP="005B34EC">
      <w:r>
        <w:separator/>
      </w:r>
    </w:p>
  </w:endnote>
  <w:endnote w:type="continuationSeparator" w:id="0">
    <w:p w14:paraId="121B7722" w14:textId="77777777" w:rsidR="00E9269E" w:rsidRDefault="00E9269E" w:rsidP="005B34EC">
      <w:r>
        <w:continuationSeparator/>
      </w:r>
    </w:p>
  </w:endnote>
  <w:endnote w:type="continuationNotice" w:id="1">
    <w:p w14:paraId="5D44B845" w14:textId="77777777" w:rsidR="00E9269E" w:rsidRDefault="00E926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Yu Helvetica">
    <w:altName w:val="Courier New"/>
    <w:charset w:val="00"/>
    <w:family w:val="swiss"/>
    <w:pitch w:val="variable"/>
    <w:sig w:usb0="00000083" w:usb1="00000000" w:usb2="00000000" w:usb3="00000000" w:csb0="00000009"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84BE6" w14:textId="77777777" w:rsidR="002E0956" w:rsidRPr="000D45C5" w:rsidRDefault="002E0956">
    <w:pPr>
      <w:pStyle w:val="Footer"/>
      <w:jc w:val="right"/>
      <w:rPr>
        <w:rFonts w:ascii="Arial" w:hAnsi="Arial" w:cs="Arial"/>
        <w:sz w:val="18"/>
        <w:szCs w:val="18"/>
      </w:rPr>
    </w:pPr>
  </w:p>
  <w:p w14:paraId="61A46D2D" w14:textId="372D5DD6" w:rsidR="002E0956" w:rsidRPr="00D449E8" w:rsidRDefault="002E0956" w:rsidP="00FC038D">
    <w:r w:rsidRPr="003510E9">
      <w:rPr>
        <w:rFonts w:ascii="Arial" w:hAnsi="Arial" w:cs="Arial"/>
        <w:color w:val="1F497D"/>
      </w:rPr>
      <w:tab/>
    </w:r>
    <w:r w:rsidRPr="003510E9">
      <w:rPr>
        <w:rFonts w:ascii="Arial" w:hAnsi="Arial" w:cs="Arial"/>
        <w:color w:val="1F497D"/>
      </w:rPr>
      <w:tab/>
    </w:r>
    <w:r w:rsidRPr="003510E9">
      <w:rPr>
        <w:rFonts w:ascii="Arial" w:hAnsi="Arial" w:cs="Arial"/>
        <w:color w:val="1F497D"/>
      </w:rPr>
      <w:tab/>
    </w:r>
    <w:r w:rsidRPr="003510E9">
      <w:rPr>
        <w:rFonts w:ascii="Arial" w:hAnsi="Arial" w:cs="Arial"/>
        <w:color w:val="1F497D"/>
      </w:rPr>
      <w:tab/>
    </w:r>
    <w:r w:rsidRPr="003510E9">
      <w:rPr>
        <w:rFonts w:ascii="Arial" w:hAnsi="Arial" w:cs="Arial"/>
        <w:color w:val="1F497D"/>
      </w:rPr>
      <w:tab/>
    </w:r>
    <w:r w:rsidRPr="003510E9">
      <w:rPr>
        <w:rFonts w:ascii="Arial" w:hAnsi="Arial" w:cs="Arial"/>
        <w:color w:val="1F497D"/>
      </w:rPr>
      <w:tab/>
    </w:r>
    <w:r w:rsidRPr="003510E9">
      <w:rPr>
        <w:rFonts w:ascii="Arial" w:hAnsi="Arial" w:cs="Arial"/>
        <w:color w:val="1F497D"/>
      </w:rPr>
      <w:tab/>
    </w:r>
    <w:r w:rsidR="006533E3" w:rsidRPr="003510E9">
      <w:rPr>
        <w:rFonts w:ascii="Arial" w:hAnsi="Arial" w:cs="Arial"/>
      </w:rPr>
      <w:fldChar w:fldCharType="begin"/>
    </w:r>
    <w:r w:rsidRPr="003510E9">
      <w:rPr>
        <w:rFonts w:ascii="Arial" w:hAnsi="Arial" w:cs="Arial"/>
      </w:rPr>
      <w:instrText xml:space="preserve"> PAGE   \* MERGEFORMAT </w:instrText>
    </w:r>
    <w:r w:rsidR="006533E3" w:rsidRPr="003510E9">
      <w:rPr>
        <w:rFonts w:ascii="Arial" w:hAnsi="Arial" w:cs="Arial"/>
      </w:rPr>
      <w:fldChar w:fldCharType="separate"/>
    </w:r>
    <w:r w:rsidR="00057AD2">
      <w:rPr>
        <w:rFonts w:ascii="Arial" w:hAnsi="Arial" w:cs="Arial"/>
        <w:noProof/>
      </w:rPr>
      <w:t>1</w:t>
    </w:r>
    <w:r w:rsidR="006533E3" w:rsidRPr="003510E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3EB0F3" w14:textId="77777777" w:rsidR="00E9269E" w:rsidRDefault="00E9269E" w:rsidP="005B34EC">
      <w:r>
        <w:separator/>
      </w:r>
    </w:p>
  </w:footnote>
  <w:footnote w:type="continuationSeparator" w:id="0">
    <w:p w14:paraId="1C90FE9B" w14:textId="77777777" w:rsidR="00E9269E" w:rsidRDefault="00E9269E" w:rsidP="005B34EC">
      <w:r>
        <w:continuationSeparator/>
      </w:r>
    </w:p>
  </w:footnote>
  <w:footnote w:type="continuationNotice" w:id="1">
    <w:p w14:paraId="4730DE49" w14:textId="77777777" w:rsidR="00E9269E" w:rsidRDefault="00E9269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BC15A" w14:textId="52109364" w:rsidR="002E0956" w:rsidRPr="005B34EC" w:rsidRDefault="002E0956">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C1DBD"/>
    <w:multiLevelType w:val="hybridMultilevel"/>
    <w:tmpl w:val="2D7086F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0F817801"/>
    <w:multiLevelType w:val="hybridMultilevel"/>
    <w:tmpl w:val="098A50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AC263B"/>
    <w:multiLevelType w:val="hybridMultilevel"/>
    <w:tmpl w:val="9ECEC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01576D"/>
    <w:multiLevelType w:val="hybridMultilevel"/>
    <w:tmpl w:val="925AF72A"/>
    <w:lvl w:ilvl="0" w:tplc="0BA88D40">
      <w:numFmt w:val="bullet"/>
      <w:lvlText w:val="-"/>
      <w:lvlJc w:val="left"/>
      <w:pPr>
        <w:tabs>
          <w:tab w:val="num" w:pos="450"/>
        </w:tabs>
        <w:ind w:left="45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FA1E85"/>
    <w:multiLevelType w:val="hybridMultilevel"/>
    <w:tmpl w:val="36EAFDF6"/>
    <w:lvl w:ilvl="0" w:tplc="5BDC72CA">
      <w:start w:val="1"/>
      <w:numFmt w:val="bullet"/>
      <w:lvlText w:val=""/>
      <w:lvlJc w:val="left"/>
      <w:pPr>
        <w:ind w:left="720" w:hanging="360"/>
      </w:pPr>
      <w:rPr>
        <w:rFonts w:ascii="Symbol" w:hAnsi="Symbol"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1F4B4786"/>
    <w:multiLevelType w:val="hybridMultilevel"/>
    <w:tmpl w:val="5EDEBE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A70AFF"/>
    <w:multiLevelType w:val="hybridMultilevel"/>
    <w:tmpl w:val="14846170"/>
    <w:lvl w:ilvl="0" w:tplc="6E3ECF32">
      <w:start w:val="1"/>
      <w:numFmt w:val="bullet"/>
      <w:lvlText w:val=""/>
      <w:lvlJc w:val="left"/>
      <w:pPr>
        <w:ind w:left="720" w:hanging="360"/>
      </w:pPr>
      <w:rPr>
        <w:rFonts w:ascii="Symbol" w:hAnsi="Symbol" w:hint="default"/>
        <w:lang w:val="sr-Cyrl-RS"/>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15:restartNumberingAfterBreak="0">
    <w:nsid w:val="323E3A56"/>
    <w:multiLevelType w:val="hybridMultilevel"/>
    <w:tmpl w:val="543A8670"/>
    <w:lvl w:ilvl="0" w:tplc="FC3E9C56">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15:restartNumberingAfterBreak="0">
    <w:nsid w:val="45CB3703"/>
    <w:multiLevelType w:val="hybridMultilevel"/>
    <w:tmpl w:val="79D8D640"/>
    <w:lvl w:ilvl="0" w:tplc="231A005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5236ED7"/>
    <w:multiLevelType w:val="hybridMultilevel"/>
    <w:tmpl w:val="1760240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15:restartNumberingAfterBreak="0">
    <w:nsid w:val="57412A7F"/>
    <w:multiLevelType w:val="hybridMultilevel"/>
    <w:tmpl w:val="6C6A853E"/>
    <w:lvl w:ilvl="0" w:tplc="F632935A">
      <w:start w:val="2"/>
      <w:numFmt w:val="decimal"/>
      <w:lvlText w:val="%1"/>
      <w:lvlJc w:val="left"/>
      <w:pPr>
        <w:ind w:left="720" w:hanging="360"/>
      </w:pPr>
      <w:rPr>
        <w:rFonts w:hint="default"/>
        <w:b/>
        <w:i w:val="0"/>
        <w:sz w:val="22"/>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15:restartNumberingAfterBreak="0">
    <w:nsid w:val="59AE39D6"/>
    <w:multiLevelType w:val="hybridMultilevel"/>
    <w:tmpl w:val="ABB012EA"/>
    <w:lvl w:ilvl="0" w:tplc="F362AD02">
      <w:start w:val="1"/>
      <w:numFmt w:val="bullet"/>
      <w:lvlText w:val=""/>
      <w:lvlJc w:val="left"/>
      <w:pPr>
        <w:ind w:left="360" w:hanging="360"/>
      </w:pPr>
      <w:rPr>
        <w:rFonts w:ascii="Symbol" w:hAnsi="Symbol"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5A8A1ECE"/>
    <w:multiLevelType w:val="hybridMultilevel"/>
    <w:tmpl w:val="7A0A3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96130B"/>
    <w:multiLevelType w:val="hybridMultilevel"/>
    <w:tmpl w:val="CD548960"/>
    <w:lvl w:ilvl="0" w:tplc="C04EF73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8946BD"/>
    <w:multiLevelType w:val="hybridMultilevel"/>
    <w:tmpl w:val="0BCE293A"/>
    <w:lvl w:ilvl="0" w:tplc="0409000B">
      <w:start w:val="1"/>
      <w:numFmt w:val="bullet"/>
      <w:lvlText w:val=""/>
      <w:lvlJc w:val="left"/>
      <w:pPr>
        <w:ind w:left="720" w:hanging="360"/>
      </w:pPr>
      <w:rPr>
        <w:rFonts w:ascii="Wingdings" w:hAnsi="Wingdings"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10"/>
  </w:num>
  <w:num w:numId="4">
    <w:abstractNumId w:val="3"/>
  </w:num>
  <w:num w:numId="5">
    <w:abstractNumId w:val="2"/>
  </w:num>
  <w:num w:numId="6">
    <w:abstractNumId w:val="6"/>
  </w:num>
  <w:num w:numId="7">
    <w:abstractNumId w:val="11"/>
  </w:num>
  <w:num w:numId="8">
    <w:abstractNumId w:val="0"/>
  </w:num>
  <w:num w:numId="9">
    <w:abstractNumId w:val="9"/>
  </w:num>
  <w:num w:numId="10">
    <w:abstractNumId w:val="4"/>
  </w:num>
  <w:num w:numId="11">
    <w:abstractNumId w:val="1"/>
  </w:num>
  <w:num w:numId="12">
    <w:abstractNumId w:val="5"/>
  </w:num>
  <w:num w:numId="13">
    <w:abstractNumId w:val="14"/>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4EC"/>
    <w:rsid w:val="00006470"/>
    <w:rsid w:val="00014180"/>
    <w:rsid w:val="00015051"/>
    <w:rsid w:val="00017A17"/>
    <w:rsid w:val="00020A39"/>
    <w:rsid w:val="00027253"/>
    <w:rsid w:val="00030209"/>
    <w:rsid w:val="00031BFE"/>
    <w:rsid w:val="0003211E"/>
    <w:rsid w:val="00032279"/>
    <w:rsid w:val="00036F02"/>
    <w:rsid w:val="00042758"/>
    <w:rsid w:val="0004316F"/>
    <w:rsid w:val="00044FF1"/>
    <w:rsid w:val="00053D9C"/>
    <w:rsid w:val="00054EF5"/>
    <w:rsid w:val="00055038"/>
    <w:rsid w:val="00055292"/>
    <w:rsid w:val="00055AC5"/>
    <w:rsid w:val="0005654F"/>
    <w:rsid w:val="00057625"/>
    <w:rsid w:val="00057AD2"/>
    <w:rsid w:val="00062B23"/>
    <w:rsid w:val="0006718C"/>
    <w:rsid w:val="0007017B"/>
    <w:rsid w:val="000722A3"/>
    <w:rsid w:val="000814FF"/>
    <w:rsid w:val="000829DA"/>
    <w:rsid w:val="00083AFE"/>
    <w:rsid w:val="0008573E"/>
    <w:rsid w:val="00087361"/>
    <w:rsid w:val="00090153"/>
    <w:rsid w:val="0009392F"/>
    <w:rsid w:val="000A2DCD"/>
    <w:rsid w:val="000A3E33"/>
    <w:rsid w:val="000A4804"/>
    <w:rsid w:val="000A6FA2"/>
    <w:rsid w:val="000A7604"/>
    <w:rsid w:val="000B5E89"/>
    <w:rsid w:val="000B7EF8"/>
    <w:rsid w:val="000C095A"/>
    <w:rsid w:val="000C1569"/>
    <w:rsid w:val="000C2C9D"/>
    <w:rsid w:val="000C4D69"/>
    <w:rsid w:val="000C5477"/>
    <w:rsid w:val="000D24E6"/>
    <w:rsid w:val="000D2860"/>
    <w:rsid w:val="000D45C5"/>
    <w:rsid w:val="000D6688"/>
    <w:rsid w:val="000E6A55"/>
    <w:rsid w:val="000F2346"/>
    <w:rsid w:val="000F5D7F"/>
    <w:rsid w:val="000F7DD7"/>
    <w:rsid w:val="00100084"/>
    <w:rsid w:val="00103007"/>
    <w:rsid w:val="0010560F"/>
    <w:rsid w:val="00106BE9"/>
    <w:rsid w:val="001118AC"/>
    <w:rsid w:val="00111F57"/>
    <w:rsid w:val="0011781A"/>
    <w:rsid w:val="00117946"/>
    <w:rsid w:val="001216A6"/>
    <w:rsid w:val="00124345"/>
    <w:rsid w:val="001266B9"/>
    <w:rsid w:val="001274B9"/>
    <w:rsid w:val="001302C4"/>
    <w:rsid w:val="00130DDF"/>
    <w:rsid w:val="001311F0"/>
    <w:rsid w:val="00132A2D"/>
    <w:rsid w:val="00134796"/>
    <w:rsid w:val="00134CA2"/>
    <w:rsid w:val="0013743C"/>
    <w:rsid w:val="001417D3"/>
    <w:rsid w:val="00154003"/>
    <w:rsid w:val="00156563"/>
    <w:rsid w:val="001611AE"/>
    <w:rsid w:val="001642D9"/>
    <w:rsid w:val="00166270"/>
    <w:rsid w:val="001729C7"/>
    <w:rsid w:val="0017483F"/>
    <w:rsid w:val="001756F6"/>
    <w:rsid w:val="00175744"/>
    <w:rsid w:val="0017749E"/>
    <w:rsid w:val="00180EEB"/>
    <w:rsid w:val="001911F8"/>
    <w:rsid w:val="00191A0B"/>
    <w:rsid w:val="001A0DFC"/>
    <w:rsid w:val="001A28A2"/>
    <w:rsid w:val="001A36C0"/>
    <w:rsid w:val="001A39DE"/>
    <w:rsid w:val="001A4BAE"/>
    <w:rsid w:val="001A571F"/>
    <w:rsid w:val="001A722A"/>
    <w:rsid w:val="001B1C6F"/>
    <w:rsid w:val="001B4BDF"/>
    <w:rsid w:val="001B5A0A"/>
    <w:rsid w:val="001C4734"/>
    <w:rsid w:val="001C4B09"/>
    <w:rsid w:val="001C5D62"/>
    <w:rsid w:val="001C5E6F"/>
    <w:rsid w:val="001D300B"/>
    <w:rsid w:val="001E2852"/>
    <w:rsid w:val="001E465C"/>
    <w:rsid w:val="001E47C8"/>
    <w:rsid w:val="001E4E41"/>
    <w:rsid w:val="001E5C08"/>
    <w:rsid w:val="001E5EAD"/>
    <w:rsid w:val="001E65F8"/>
    <w:rsid w:val="001E6C46"/>
    <w:rsid w:val="001E7219"/>
    <w:rsid w:val="001F4DF7"/>
    <w:rsid w:val="001F7D94"/>
    <w:rsid w:val="0020026F"/>
    <w:rsid w:val="00201BFA"/>
    <w:rsid w:val="002054B4"/>
    <w:rsid w:val="002076AD"/>
    <w:rsid w:val="0021126B"/>
    <w:rsid w:val="002137A0"/>
    <w:rsid w:val="00214703"/>
    <w:rsid w:val="00216443"/>
    <w:rsid w:val="00221C0D"/>
    <w:rsid w:val="0022319A"/>
    <w:rsid w:val="002272EA"/>
    <w:rsid w:val="002303D8"/>
    <w:rsid w:val="002320D4"/>
    <w:rsid w:val="00232F94"/>
    <w:rsid w:val="00233307"/>
    <w:rsid w:val="00234927"/>
    <w:rsid w:val="00236999"/>
    <w:rsid w:val="002378B5"/>
    <w:rsid w:val="00240DF5"/>
    <w:rsid w:val="00242940"/>
    <w:rsid w:val="00242E08"/>
    <w:rsid w:val="00244803"/>
    <w:rsid w:val="002535DC"/>
    <w:rsid w:val="00255494"/>
    <w:rsid w:val="0026356F"/>
    <w:rsid w:val="00263CB0"/>
    <w:rsid w:val="002674EA"/>
    <w:rsid w:val="00270427"/>
    <w:rsid w:val="0027529F"/>
    <w:rsid w:val="0027624B"/>
    <w:rsid w:val="00276432"/>
    <w:rsid w:val="00276E50"/>
    <w:rsid w:val="002802DB"/>
    <w:rsid w:val="002803D7"/>
    <w:rsid w:val="00280F66"/>
    <w:rsid w:val="00292E18"/>
    <w:rsid w:val="00293A05"/>
    <w:rsid w:val="00293FE5"/>
    <w:rsid w:val="00297AB8"/>
    <w:rsid w:val="002A737E"/>
    <w:rsid w:val="002B24A0"/>
    <w:rsid w:val="002B2654"/>
    <w:rsid w:val="002B27AE"/>
    <w:rsid w:val="002B5F43"/>
    <w:rsid w:val="002B7330"/>
    <w:rsid w:val="002C46A6"/>
    <w:rsid w:val="002D1415"/>
    <w:rsid w:val="002D3EA4"/>
    <w:rsid w:val="002D56E6"/>
    <w:rsid w:val="002D6209"/>
    <w:rsid w:val="002D664B"/>
    <w:rsid w:val="002E0956"/>
    <w:rsid w:val="002E1517"/>
    <w:rsid w:val="002E2F7A"/>
    <w:rsid w:val="002F78ED"/>
    <w:rsid w:val="002F7A74"/>
    <w:rsid w:val="00301416"/>
    <w:rsid w:val="003044BB"/>
    <w:rsid w:val="00310342"/>
    <w:rsid w:val="003115A5"/>
    <w:rsid w:val="0031659D"/>
    <w:rsid w:val="00321F3A"/>
    <w:rsid w:val="0032618C"/>
    <w:rsid w:val="00326AD3"/>
    <w:rsid w:val="003279F8"/>
    <w:rsid w:val="00331B68"/>
    <w:rsid w:val="0033220B"/>
    <w:rsid w:val="00333919"/>
    <w:rsid w:val="0033749C"/>
    <w:rsid w:val="00341268"/>
    <w:rsid w:val="00342F1E"/>
    <w:rsid w:val="00345BD0"/>
    <w:rsid w:val="0034616A"/>
    <w:rsid w:val="00351094"/>
    <w:rsid w:val="003552A7"/>
    <w:rsid w:val="0036025C"/>
    <w:rsid w:val="00361462"/>
    <w:rsid w:val="00363380"/>
    <w:rsid w:val="00364641"/>
    <w:rsid w:val="00364B96"/>
    <w:rsid w:val="00374BCA"/>
    <w:rsid w:val="00375F63"/>
    <w:rsid w:val="00377A5A"/>
    <w:rsid w:val="00381998"/>
    <w:rsid w:val="00383CF9"/>
    <w:rsid w:val="00384233"/>
    <w:rsid w:val="003861C4"/>
    <w:rsid w:val="00390AD8"/>
    <w:rsid w:val="0039115C"/>
    <w:rsid w:val="00391706"/>
    <w:rsid w:val="0039249E"/>
    <w:rsid w:val="00397958"/>
    <w:rsid w:val="003A5FA3"/>
    <w:rsid w:val="003A653E"/>
    <w:rsid w:val="003A7C8A"/>
    <w:rsid w:val="003B159F"/>
    <w:rsid w:val="003B3CE5"/>
    <w:rsid w:val="003B4CF6"/>
    <w:rsid w:val="003B53DD"/>
    <w:rsid w:val="003B63DC"/>
    <w:rsid w:val="003B7145"/>
    <w:rsid w:val="003C0B58"/>
    <w:rsid w:val="003C0C78"/>
    <w:rsid w:val="003C1C40"/>
    <w:rsid w:val="003C3EA2"/>
    <w:rsid w:val="003C5162"/>
    <w:rsid w:val="003D02B5"/>
    <w:rsid w:val="003D0B3D"/>
    <w:rsid w:val="003D475B"/>
    <w:rsid w:val="003D5173"/>
    <w:rsid w:val="003E399F"/>
    <w:rsid w:val="003F3CBF"/>
    <w:rsid w:val="00400054"/>
    <w:rsid w:val="0040167C"/>
    <w:rsid w:val="00404107"/>
    <w:rsid w:val="00405598"/>
    <w:rsid w:val="00410C07"/>
    <w:rsid w:val="00412E2E"/>
    <w:rsid w:val="0041490C"/>
    <w:rsid w:val="00415AAB"/>
    <w:rsid w:val="00415BD4"/>
    <w:rsid w:val="0041661C"/>
    <w:rsid w:val="00417715"/>
    <w:rsid w:val="004240A4"/>
    <w:rsid w:val="004246F9"/>
    <w:rsid w:val="0042508F"/>
    <w:rsid w:val="00426E61"/>
    <w:rsid w:val="00427282"/>
    <w:rsid w:val="0042728D"/>
    <w:rsid w:val="0043349F"/>
    <w:rsid w:val="004371D1"/>
    <w:rsid w:val="00440D66"/>
    <w:rsid w:val="00450E41"/>
    <w:rsid w:val="00451E77"/>
    <w:rsid w:val="004520C4"/>
    <w:rsid w:val="00452493"/>
    <w:rsid w:val="004533B7"/>
    <w:rsid w:val="0045489D"/>
    <w:rsid w:val="0045626E"/>
    <w:rsid w:val="0045653E"/>
    <w:rsid w:val="00462FC3"/>
    <w:rsid w:val="0046315F"/>
    <w:rsid w:val="00467445"/>
    <w:rsid w:val="00471675"/>
    <w:rsid w:val="00474EDA"/>
    <w:rsid w:val="004767AA"/>
    <w:rsid w:val="00485C2E"/>
    <w:rsid w:val="00486C50"/>
    <w:rsid w:val="004941CE"/>
    <w:rsid w:val="004956B1"/>
    <w:rsid w:val="004A0576"/>
    <w:rsid w:val="004A34DC"/>
    <w:rsid w:val="004A4FE9"/>
    <w:rsid w:val="004B33E0"/>
    <w:rsid w:val="004B453B"/>
    <w:rsid w:val="004B7544"/>
    <w:rsid w:val="004C0AD7"/>
    <w:rsid w:val="004C60EE"/>
    <w:rsid w:val="004C7198"/>
    <w:rsid w:val="004D1852"/>
    <w:rsid w:val="004D2F34"/>
    <w:rsid w:val="004D71E4"/>
    <w:rsid w:val="004E2439"/>
    <w:rsid w:val="004E4C80"/>
    <w:rsid w:val="004E4EFB"/>
    <w:rsid w:val="004E618F"/>
    <w:rsid w:val="004F0CAE"/>
    <w:rsid w:val="004F434B"/>
    <w:rsid w:val="004F4D66"/>
    <w:rsid w:val="004F5E09"/>
    <w:rsid w:val="004F5E45"/>
    <w:rsid w:val="004F6510"/>
    <w:rsid w:val="004F7C55"/>
    <w:rsid w:val="00500804"/>
    <w:rsid w:val="00503928"/>
    <w:rsid w:val="00504539"/>
    <w:rsid w:val="0050472A"/>
    <w:rsid w:val="005071A4"/>
    <w:rsid w:val="00514F11"/>
    <w:rsid w:val="00516276"/>
    <w:rsid w:val="00520229"/>
    <w:rsid w:val="0052031E"/>
    <w:rsid w:val="00524B2C"/>
    <w:rsid w:val="00530E21"/>
    <w:rsid w:val="0053613F"/>
    <w:rsid w:val="00536389"/>
    <w:rsid w:val="00536550"/>
    <w:rsid w:val="00537550"/>
    <w:rsid w:val="00537DBB"/>
    <w:rsid w:val="00540C6A"/>
    <w:rsid w:val="00550D2B"/>
    <w:rsid w:val="0056681E"/>
    <w:rsid w:val="00567A8F"/>
    <w:rsid w:val="00567B72"/>
    <w:rsid w:val="00567F21"/>
    <w:rsid w:val="00576ADF"/>
    <w:rsid w:val="0059176F"/>
    <w:rsid w:val="005920BC"/>
    <w:rsid w:val="0059535D"/>
    <w:rsid w:val="00597D84"/>
    <w:rsid w:val="005A21CE"/>
    <w:rsid w:val="005A62F8"/>
    <w:rsid w:val="005A6DE0"/>
    <w:rsid w:val="005A71E6"/>
    <w:rsid w:val="005A7DF0"/>
    <w:rsid w:val="005B123A"/>
    <w:rsid w:val="005B34EC"/>
    <w:rsid w:val="005B3C69"/>
    <w:rsid w:val="005B555E"/>
    <w:rsid w:val="005B60A0"/>
    <w:rsid w:val="005C122B"/>
    <w:rsid w:val="005C3A6D"/>
    <w:rsid w:val="005C4C0B"/>
    <w:rsid w:val="005D10B2"/>
    <w:rsid w:val="005D4319"/>
    <w:rsid w:val="005E3640"/>
    <w:rsid w:val="005E3752"/>
    <w:rsid w:val="005F2944"/>
    <w:rsid w:val="005F5696"/>
    <w:rsid w:val="005F6317"/>
    <w:rsid w:val="005F7CA1"/>
    <w:rsid w:val="00602F38"/>
    <w:rsid w:val="00604AEE"/>
    <w:rsid w:val="0060786B"/>
    <w:rsid w:val="00610BC8"/>
    <w:rsid w:val="006118BE"/>
    <w:rsid w:val="006131F5"/>
    <w:rsid w:val="006159A8"/>
    <w:rsid w:val="006253B6"/>
    <w:rsid w:val="006325D0"/>
    <w:rsid w:val="00634D26"/>
    <w:rsid w:val="00637218"/>
    <w:rsid w:val="00640456"/>
    <w:rsid w:val="006417A7"/>
    <w:rsid w:val="0064239E"/>
    <w:rsid w:val="006427BD"/>
    <w:rsid w:val="00650AF2"/>
    <w:rsid w:val="00651557"/>
    <w:rsid w:val="006533E3"/>
    <w:rsid w:val="00654DF6"/>
    <w:rsid w:val="0065570C"/>
    <w:rsid w:val="00661567"/>
    <w:rsid w:val="00662D3D"/>
    <w:rsid w:val="0067161B"/>
    <w:rsid w:val="00672070"/>
    <w:rsid w:val="0067411B"/>
    <w:rsid w:val="00675601"/>
    <w:rsid w:val="006757AF"/>
    <w:rsid w:val="006759DB"/>
    <w:rsid w:val="0067649C"/>
    <w:rsid w:val="00680600"/>
    <w:rsid w:val="00680A90"/>
    <w:rsid w:val="006813A3"/>
    <w:rsid w:val="00685015"/>
    <w:rsid w:val="00686908"/>
    <w:rsid w:val="006875F2"/>
    <w:rsid w:val="00695F6A"/>
    <w:rsid w:val="006A0769"/>
    <w:rsid w:val="006A52CB"/>
    <w:rsid w:val="006B1FF0"/>
    <w:rsid w:val="006B2402"/>
    <w:rsid w:val="006B25DB"/>
    <w:rsid w:val="006B2860"/>
    <w:rsid w:val="006B3B41"/>
    <w:rsid w:val="006B5065"/>
    <w:rsid w:val="006B51B8"/>
    <w:rsid w:val="006D0318"/>
    <w:rsid w:val="006D0408"/>
    <w:rsid w:val="006D31EE"/>
    <w:rsid w:val="006D4642"/>
    <w:rsid w:val="006D4CEB"/>
    <w:rsid w:val="006D580F"/>
    <w:rsid w:val="006E0F25"/>
    <w:rsid w:val="006E3135"/>
    <w:rsid w:val="006E3650"/>
    <w:rsid w:val="006E73CB"/>
    <w:rsid w:val="006F1F6C"/>
    <w:rsid w:val="006F2B80"/>
    <w:rsid w:val="006F331C"/>
    <w:rsid w:val="006F4484"/>
    <w:rsid w:val="006F651C"/>
    <w:rsid w:val="006F65B4"/>
    <w:rsid w:val="006F7B3E"/>
    <w:rsid w:val="006F7D64"/>
    <w:rsid w:val="0070492B"/>
    <w:rsid w:val="00705233"/>
    <w:rsid w:val="007069A1"/>
    <w:rsid w:val="00707E93"/>
    <w:rsid w:val="0071143C"/>
    <w:rsid w:val="00711F7D"/>
    <w:rsid w:val="00722BDB"/>
    <w:rsid w:val="007230A8"/>
    <w:rsid w:val="00723F83"/>
    <w:rsid w:val="0072591D"/>
    <w:rsid w:val="007365B5"/>
    <w:rsid w:val="00736C27"/>
    <w:rsid w:val="00743EA8"/>
    <w:rsid w:val="00743FCA"/>
    <w:rsid w:val="007478C7"/>
    <w:rsid w:val="007521C5"/>
    <w:rsid w:val="007615A7"/>
    <w:rsid w:val="007628F0"/>
    <w:rsid w:val="00766746"/>
    <w:rsid w:val="00772C3B"/>
    <w:rsid w:val="007739A4"/>
    <w:rsid w:val="00774787"/>
    <w:rsid w:val="00774C49"/>
    <w:rsid w:val="007753CE"/>
    <w:rsid w:val="00777F41"/>
    <w:rsid w:val="00787C88"/>
    <w:rsid w:val="0079397B"/>
    <w:rsid w:val="00793A98"/>
    <w:rsid w:val="00797A8D"/>
    <w:rsid w:val="007A0F0E"/>
    <w:rsid w:val="007A333D"/>
    <w:rsid w:val="007A76A7"/>
    <w:rsid w:val="007B0A83"/>
    <w:rsid w:val="007B1CA7"/>
    <w:rsid w:val="007B389A"/>
    <w:rsid w:val="007B4012"/>
    <w:rsid w:val="007B4055"/>
    <w:rsid w:val="007B515F"/>
    <w:rsid w:val="007B56BB"/>
    <w:rsid w:val="007B66E5"/>
    <w:rsid w:val="007C54D6"/>
    <w:rsid w:val="007E03EE"/>
    <w:rsid w:val="007E4004"/>
    <w:rsid w:val="007E41B5"/>
    <w:rsid w:val="007E4B8E"/>
    <w:rsid w:val="007F4607"/>
    <w:rsid w:val="007F4C3C"/>
    <w:rsid w:val="00800455"/>
    <w:rsid w:val="00802342"/>
    <w:rsid w:val="00806A3F"/>
    <w:rsid w:val="0081325D"/>
    <w:rsid w:val="00815489"/>
    <w:rsid w:val="00816DB1"/>
    <w:rsid w:val="00821039"/>
    <w:rsid w:val="00821964"/>
    <w:rsid w:val="00823979"/>
    <w:rsid w:val="00824127"/>
    <w:rsid w:val="0083536C"/>
    <w:rsid w:val="00835889"/>
    <w:rsid w:val="00840ADB"/>
    <w:rsid w:val="00847ABC"/>
    <w:rsid w:val="00850ABC"/>
    <w:rsid w:val="0085116F"/>
    <w:rsid w:val="00851B28"/>
    <w:rsid w:val="00851FEA"/>
    <w:rsid w:val="008520A4"/>
    <w:rsid w:val="008749D8"/>
    <w:rsid w:val="00874D9A"/>
    <w:rsid w:val="008760DE"/>
    <w:rsid w:val="0087770F"/>
    <w:rsid w:val="00880E46"/>
    <w:rsid w:val="0088339E"/>
    <w:rsid w:val="0089017E"/>
    <w:rsid w:val="00891A85"/>
    <w:rsid w:val="0089200C"/>
    <w:rsid w:val="008937A8"/>
    <w:rsid w:val="008A3594"/>
    <w:rsid w:val="008B1EE3"/>
    <w:rsid w:val="008B25EC"/>
    <w:rsid w:val="008B3018"/>
    <w:rsid w:val="008B479B"/>
    <w:rsid w:val="008C1DC2"/>
    <w:rsid w:val="008C71B5"/>
    <w:rsid w:val="008D02B0"/>
    <w:rsid w:val="008D194C"/>
    <w:rsid w:val="008D207B"/>
    <w:rsid w:val="008D6465"/>
    <w:rsid w:val="008E6BC2"/>
    <w:rsid w:val="008E746F"/>
    <w:rsid w:val="008F1EC9"/>
    <w:rsid w:val="008F2A17"/>
    <w:rsid w:val="00901CEF"/>
    <w:rsid w:val="00907255"/>
    <w:rsid w:val="00907F9F"/>
    <w:rsid w:val="00910353"/>
    <w:rsid w:val="00911944"/>
    <w:rsid w:val="00911D55"/>
    <w:rsid w:val="0092386A"/>
    <w:rsid w:val="00930AA4"/>
    <w:rsid w:val="00932FB2"/>
    <w:rsid w:val="00944C3F"/>
    <w:rsid w:val="009456E8"/>
    <w:rsid w:val="009456FE"/>
    <w:rsid w:val="00947658"/>
    <w:rsid w:val="00954B49"/>
    <w:rsid w:val="00955C47"/>
    <w:rsid w:val="00956071"/>
    <w:rsid w:val="0096185D"/>
    <w:rsid w:val="009639F2"/>
    <w:rsid w:val="00964CFA"/>
    <w:rsid w:val="00966DC2"/>
    <w:rsid w:val="009674C3"/>
    <w:rsid w:val="009675FF"/>
    <w:rsid w:val="00985E5C"/>
    <w:rsid w:val="00986432"/>
    <w:rsid w:val="00986B91"/>
    <w:rsid w:val="0099355F"/>
    <w:rsid w:val="00997494"/>
    <w:rsid w:val="009A1478"/>
    <w:rsid w:val="009A3C3F"/>
    <w:rsid w:val="009A3FD1"/>
    <w:rsid w:val="009A5C6C"/>
    <w:rsid w:val="009B1C3A"/>
    <w:rsid w:val="009B46FF"/>
    <w:rsid w:val="009B4F01"/>
    <w:rsid w:val="009C5A85"/>
    <w:rsid w:val="009C5D32"/>
    <w:rsid w:val="009D0798"/>
    <w:rsid w:val="009D1917"/>
    <w:rsid w:val="009D1C6A"/>
    <w:rsid w:val="009D33A0"/>
    <w:rsid w:val="009D4281"/>
    <w:rsid w:val="009D5F27"/>
    <w:rsid w:val="009D73CA"/>
    <w:rsid w:val="009E225B"/>
    <w:rsid w:val="009E32FB"/>
    <w:rsid w:val="009E6BFD"/>
    <w:rsid w:val="009F1609"/>
    <w:rsid w:val="009F21E0"/>
    <w:rsid w:val="009F2297"/>
    <w:rsid w:val="009F413D"/>
    <w:rsid w:val="009F70EC"/>
    <w:rsid w:val="009F7E2C"/>
    <w:rsid w:val="00A013A0"/>
    <w:rsid w:val="00A013FD"/>
    <w:rsid w:val="00A055A3"/>
    <w:rsid w:val="00A07094"/>
    <w:rsid w:val="00A14962"/>
    <w:rsid w:val="00A15B67"/>
    <w:rsid w:val="00A1699D"/>
    <w:rsid w:val="00A16D7C"/>
    <w:rsid w:val="00A16E53"/>
    <w:rsid w:val="00A21FD3"/>
    <w:rsid w:val="00A23447"/>
    <w:rsid w:val="00A24038"/>
    <w:rsid w:val="00A264F1"/>
    <w:rsid w:val="00A26C89"/>
    <w:rsid w:val="00A31DB7"/>
    <w:rsid w:val="00A32FB7"/>
    <w:rsid w:val="00A34B52"/>
    <w:rsid w:val="00A35361"/>
    <w:rsid w:val="00A37580"/>
    <w:rsid w:val="00A412A9"/>
    <w:rsid w:val="00A426B2"/>
    <w:rsid w:val="00A42AAC"/>
    <w:rsid w:val="00A44EAF"/>
    <w:rsid w:val="00A463EE"/>
    <w:rsid w:val="00A5081B"/>
    <w:rsid w:val="00A5200C"/>
    <w:rsid w:val="00A532C1"/>
    <w:rsid w:val="00A549E4"/>
    <w:rsid w:val="00A55438"/>
    <w:rsid w:val="00A55CC1"/>
    <w:rsid w:val="00A60D57"/>
    <w:rsid w:val="00A624A4"/>
    <w:rsid w:val="00A6352B"/>
    <w:rsid w:val="00A642C6"/>
    <w:rsid w:val="00A64B2F"/>
    <w:rsid w:val="00A74535"/>
    <w:rsid w:val="00A7527B"/>
    <w:rsid w:val="00A75A42"/>
    <w:rsid w:val="00A8063E"/>
    <w:rsid w:val="00A80DCD"/>
    <w:rsid w:val="00A84284"/>
    <w:rsid w:val="00A878D5"/>
    <w:rsid w:val="00A878E2"/>
    <w:rsid w:val="00A90079"/>
    <w:rsid w:val="00A92410"/>
    <w:rsid w:val="00A947ED"/>
    <w:rsid w:val="00A95804"/>
    <w:rsid w:val="00A9583C"/>
    <w:rsid w:val="00A9670A"/>
    <w:rsid w:val="00A97AF3"/>
    <w:rsid w:val="00AA7F56"/>
    <w:rsid w:val="00AB73CD"/>
    <w:rsid w:val="00AB7B36"/>
    <w:rsid w:val="00AC07F6"/>
    <w:rsid w:val="00AC189C"/>
    <w:rsid w:val="00AC3AC4"/>
    <w:rsid w:val="00AC4A52"/>
    <w:rsid w:val="00AC68E6"/>
    <w:rsid w:val="00AD0496"/>
    <w:rsid w:val="00AD119F"/>
    <w:rsid w:val="00AD2473"/>
    <w:rsid w:val="00AD2D94"/>
    <w:rsid w:val="00AD34AC"/>
    <w:rsid w:val="00AD58AB"/>
    <w:rsid w:val="00AD6289"/>
    <w:rsid w:val="00AD6518"/>
    <w:rsid w:val="00AD72C3"/>
    <w:rsid w:val="00AD77CF"/>
    <w:rsid w:val="00AE02A0"/>
    <w:rsid w:val="00AE1061"/>
    <w:rsid w:val="00AE15BD"/>
    <w:rsid w:val="00AE15E3"/>
    <w:rsid w:val="00AF18D8"/>
    <w:rsid w:val="00AF2AB0"/>
    <w:rsid w:val="00AF3B28"/>
    <w:rsid w:val="00AF72E0"/>
    <w:rsid w:val="00B0247E"/>
    <w:rsid w:val="00B027FF"/>
    <w:rsid w:val="00B10C91"/>
    <w:rsid w:val="00B11F20"/>
    <w:rsid w:val="00B13C3F"/>
    <w:rsid w:val="00B17BFB"/>
    <w:rsid w:val="00B21FCA"/>
    <w:rsid w:val="00B241F9"/>
    <w:rsid w:val="00B25483"/>
    <w:rsid w:val="00B25AE1"/>
    <w:rsid w:val="00B346CB"/>
    <w:rsid w:val="00B4025B"/>
    <w:rsid w:val="00B47143"/>
    <w:rsid w:val="00B559E7"/>
    <w:rsid w:val="00B57EFA"/>
    <w:rsid w:val="00B6055E"/>
    <w:rsid w:val="00B6518B"/>
    <w:rsid w:val="00B66F77"/>
    <w:rsid w:val="00B67B7E"/>
    <w:rsid w:val="00B81102"/>
    <w:rsid w:val="00B81C4C"/>
    <w:rsid w:val="00B83D79"/>
    <w:rsid w:val="00B86717"/>
    <w:rsid w:val="00B92194"/>
    <w:rsid w:val="00B93B3D"/>
    <w:rsid w:val="00B959F4"/>
    <w:rsid w:val="00BA0DCF"/>
    <w:rsid w:val="00BA5790"/>
    <w:rsid w:val="00BA6845"/>
    <w:rsid w:val="00BA6C50"/>
    <w:rsid w:val="00BB2AEE"/>
    <w:rsid w:val="00BB4DA9"/>
    <w:rsid w:val="00BB4F0F"/>
    <w:rsid w:val="00BB59B5"/>
    <w:rsid w:val="00BB7B81"/>
    <w:rsid w:val="00BC3288"/>
    <w:rsid w:val="00BC6222"/>
    <w:rsid w:val="00BC71CB"/>
    <w:rsid w:val="00BD1263"/>
    <w:rsid w:val="00BD18E1"/>
    <w:rsid w:val="00BD1B93"/>
    <w:rsid w:val="00BD4848"/>
    <w:rsid w:val="00BD4B04"/>
    <w:rsid w:val="00BF06FD"/>
    <w:rsid w:val="00BF073C"/>
    <w:rsid w:val="00BF2021"/>
    <w:rsid w:val="00BF3040"/>
    <w:rsid w:val="00BF3950"/>
    <w:rsid w:val="00C002D2"/>
    <w:rsid w:val="00C0193F"/>
    <w:rsid w:val="00C070FA"/>
    <w:rsid w:val="00C10620"/>
    <w:rsid w:val="00C11605"/>
    <w:rsid w:val="00C12178"/>
    <w:rsid w:val="00C1685A"/>
    <w:rsid w:val="00C2414C"/>
    <w:rsid w:val="00C26254"/>
    <w:rsid w:val="00C2699B"/>
    <w:rsid w:val="00C3404F"/>
    <w:rsid w:val="00C340C6"/>
    <w:rsid w:val="00C41D23"/>
    <w:rsid w:val="00C44259"/>
    <w:rsid w:val="00C44714"/>
    <w:rsid w:val="00C45D59"/>
    <w:rsid w:val="00C46730"/>
    <w:rsid w:val="00C51051"/>
    <w:rsid w:val="00C510BD"/>
    <w:rsid w:val="00C51FEE"/>
    <w:rsid w:val="00C63FC9"/>
    <w:rsid w:val="00C70223"/>
    <w:rsid w:val="00C7210C"/>
    <w:rsid w:val="00C745A2"/>
    <w:rsid w:val="00C76583"/>
    <w:rsid w:val="00C801B3"/>
    <w:rsid w:val="00C80260"/>
    <w:rsid w:val="00C80D47"/>
    <w:rsid w:val="00C81D2A"/>
    <w:rsid w:val="00C86CF0"/>
    <w:rsid w:val="00C87045"/>
    <w:rsid w:val="00C953C8"/>
    <w:rsid w:val="00C969B4"/>
    <w:rsid w:val="00C96DEB"/>
    <w:rsid w:val="00CA404A"/>
    <w:rsid w:val="00CA4C45"/>
    <w:rsid w:val="00CB0CE5"/>
    <w:rsid w:val="00CB21DD"/>
    <w:rsid w:val="00CB4D22"/>
    <w:rsid w:val="00CB6BB0"/>
    <w:rsid w:val="00CB6DDD"/>
    <w:rsid w:val="00CC4C13"/>
    <w:rsid w:val="00CC553F"/>
    <w:rsid w:val="00CC60DD"/>
    <w:rsid w:val="00CD106C"/>
    <w:rsid w:val="00CD62A4"/>
    <w:rsid w:val="00CD7416"/>
    <w:rsid w:val="00CE0FF2"/>
    <w:rsid w:val="00CE317A"/>
    <w:rsid w:val="00CF21EB"/>
    <w:rsid w:val="00CF3C23"/>
    <w:rsid w:val="00CF6196"/>
    <w:rsid w:val="00D00D3A"/>
    <w:rsid w:val="00D07012"/>
    <w:rsid w:val="00D10079"/>
    <w:rsid w:val="00D11141"/>
    <w:rsid w:val="00D144BE"/>
    <w:rsid w:val="00D1559C"/>
    <w:rsid w:val="00D1695A"/>
    <w:rsid w:val="00D16D39"/>
    <w:rsid w:val="00D202B4"/>
    <w:rsid w:val="00D20BAB"/>
    <w:rsid w:val="00D220FC"/>
    <w:rsid w:val="00D24759"/>
    <w:rsid w:val="00D25946"/>
    <w:rsid w:val="00D25C7D"/>
    <w:rsid w:val="00D31849"/>
    <w:rsid w:val="00D3786D"/>
    <w:rsid w:val="00D41900"/>
    <w:rsid w:val="00D422ED"/>
    <w:rsid w:val="00D449E8"/>
    <w:rsid w:val="00D4577B"/>
    <w:rsid w:val="00D47C61"/>
    <w:rsid w:val="00D530A1"/>
    <w:rsid w:val="00D54E95"/>
    <w:rsid w:val="00D640A0"/>
    <w:rsid w:val="00D65342"/>
    <w:rsid w:val="00D66D1D"/>
    <w:rsid w:val="00D72113"/>
    <w:rsid w:val="00D73680"/>
    <w:rsid w:val="00D77ADC"/>
    <w:rsid w:val="00D82451"/>
    <w:rsid w:val="00D831F9"/>
    <w:rsid w:val="00D8372B"/>
    <w:rsid w:val="00D90D20"/>
    <w:rsid w:val="00D92371"/>
    <w:rsid w:val="00D93AAE"/>
    <w:rsid w:val="00D958A8"/>
    <w:rsid w:val="00DA25F0"/>
    <w:rsid w:val="00DA3784"/>
    <w:rsid w:val="00DA38BA"/>
    <w:rsid w:val="00DA7CA8"/>
    <w:rsid w:val="00DB2231"/>
    <w:rsid w:val="00DB415F"/>
    <w:rsid w:val="00DB49D0"/>
    <w:rsid w:val="00DB4B8B"/>
    <w:rsid w:val="00DB7A78"/>
    <w:rsid w:val="00DC52E5"/>
    <w:rsid w:val="00DC7DF3"/>
    <w:rsid w:val="00DD1122"/>
    <w:rsid w:val="00DD30AF"/>
    <w:rsid w:val="00DD5FD4"/>
    <w:rsid w:val="00DE0963"/>
    <w:rsid w:val="00DE15E9"/>
    <w:rsid w:val="00DE4D8E"/>
    <w:rsid w:val="00DE6685"/>
    <w:rsid w:val="00DE72D8"/>
    <w:rsid w:val="00DF3F4C"/>
    <w:rsid w:val="00E005D9"/>
    <w:rsid w:val="00E05A97"/>
    <w:rsid w:val="00E143E4"/>
    <w:rsid w:val="00E22C86"/>
    <w:rsid w:val="00E3069A"/>
    <w:rsid w:val="00E30E96"/>
    <w:rsid w:val="00E30F16"/>
    <w:rsid w:val="00E33CF8"/>
    <w:rsid w:val="00E409EA"/>
    <w:rsid w:val="00E42C1C"/>
    <w:rsid w:val="00E43300"/>
    <w:rsid w:val="00E45535"/>
    <w:rsid w:val="00E46DDC"/>
    <w:rsid w:val="00E54FBC"/>
    <w:rsid w:val="00E55FE1"/>
    <w:rsid w:val="00E5637B"/>
    <w:rsid w:val="00E6348C"/>
    <w:rsid w:val="00E662D9"/>
    <w:rsid w:val="00E70639"/>
    <w:rsid w:val="00E73707"/>
    <w:rsid w:val="00E74A15"/>
    <w:rsid w:val="00E75472"/>
    <w:rsid w:val="00E76F5B"/>
    <w:rsid w:val="00E80C9F"/>
    <w:rsid w:val="00E8123E"/>
    <w:rsid w:val="00E82690"/>
    <w:rsid w:val="00E8312C"/>
    <w:rsid w:val="00E83203"/>
    <w:rsid w:val="00E83BD5"/>
    <w:rsid w:val="00E842E2"/>
    <w:rsid w:val="00E84D1D"/>
    <w:rsid w:val="00E85975"/>
    <w:rsid w:val="00E9269E"/>
    <w:rsid w:val="00E9532C"/>
    <w:rsid w:val="00E959A2"/>
    <w:rsid w:val="00EA03EF"/>
    <w:rsid w:val="00EA320C"/>
    <w:rsid w:val="00EA3668"/>
    <w:rsid w:val="00EA59D4"/>
    <w:rsid w:val="00EA5A50"/>
    <w:rsid w:val="00EA5EA0"/>
    <w:rsid w:val="00EA5F9E"/>
    <w:rsid w:val="00EB2179"/>
    <w:rsid w:val="00EB2592"/>
    <w:rsid w:val="00EB42F6"/>
    <w:rsid w:val="00EB4DD4"/>
    <w:rsid w:val="00EB6746"/>
    <w:rsid w:val="00EB7A50"/>
    <w:rsid w:val="00EC4C84"/>
    <w:rsid w:val="00EC5160"/>
    <w:rsid w:val="00ED075A"/>
    <w:rsid w:val="00ED3F11"/>
    <w:rsid w:val="00ED4A90"/>
    <w:rsid w:val="00EE1FC4"/>
    <w:rsid w:val="00EE2B85"/>
    <w:rsid w:val="00EE48E1"/>
    <w:rsid w:val="00EE5125"/>
    <w:rsid w:val="00EE788B"/>
    <w:rsid w:val="00EF196D"/>
    <w:rsid w:val="00EF1B98"/>
    <w:rsid w:val="00EF23E3"/>
    <w:rsid w:val="00EF4913"/>
    <w:rsid w:val="00EF62C9"/>
    <w:rsid w:val="00EF64E9"/>
    <w:rsid w:val="00F059F3"/>
    <w:rsid w:val="00F05DFD"/>
    <w:rsid w:val="00F06D8E"/>
    <w:rsid w:val="00F1361F"/>
    <w:rsid w:val="00F14BD8"/>
    <w:rsid w:val="00F17C43"/>
    <w:rsid w:val="00F23254"/>
    <w:rsid w:val="00F24D9E"/>
    <w:rsid w:val="00F25CD9"/>
    <w:rsid w:val="00F332FA"/>
    <w:rsid w:val="00F340C9"/>
    <w:rsid w:val="00F35F91"/>
    <w:rsid w:val="00F36D78"/>
    <w:rsid w:val="00F37686"/>
    <w:rsid w:val="00F43245"/>
    <w:rsid w:val="00F43E8C"/>
    <w:rsid w:val="00F45E40"/>
    <w:rsid w:val="00F51BDC"/>
    <w:rsid w:val="00F52085"/>
    <w:rsid w:val="00F54941"/>
    <w:rsid w:val="00F54F5C"/>
    <w:rsid w:val="00F561A5"/>
    <w:rsid w:val="00F56668"/>
    <w:rsid w:val="00F57E24"/>
    <w:rsid w:val="00F61A1C"/>
    <w:rsid w:val="00F64EE5"/>
    <w:rsid w:val="00F6521B"/>
    <w:rsid w:val="00F664B1"/>
    <w:rsid w:val="00F66E1D"/>
    <w:rsid w:val="00F7279E"/>
    <w:rsid w:val="00F77EAF"/>
    <w:rsid w:val="00F810BC"/>
    <w:rsid w:val="00F817AA"/>
    <w:rsid w:val="00F82264"/>
    <w:rsid w:val="00F85448"/>
    <w:rsid w:val="00F86992"/>
    <w:rsid w:val="00F925D5"/>
    <w:rsid w:val="00F932C6"/>
    <w:rsid w:val="00F94FA3"/>
    <w:rsid w:val="00FA01D1"/>
    <w:rsid w:val="00FA24F9"/>
    <w:rsid w:val="00FA334C"/>
    <w:rsid w:val="00FA3439"/>
    <w:rsid w:val="00FA43CF"/>
    <w:rsid w:val="00FA4AFA"/>
    <w:rsid w:val="00FB2249"/>
    <w:rsid w:val="00FB22EC"/>
    <w:rsid w:val="00FB2581"/>
    <w:rsid w:val="00FB313B"/>
    <w:rsid w:val="00FB6A4D"/>
    <w:rsid w:val="00FC038D"/>
    <w:rsid w:val="00FC2DCA"/>
    <w:rsid w:val="00FD0FBF"/>
    <w:rsid w:val="00FD2F71"/>
    <w:rsid w:val="00FD30E8"/>
    <w:rsid w:val="00FD31E7"/>
    <w:rsid w:val="00FD6758"/>
    <w:rsid w:val="00FD71F6"/>
    <w:rsid w:val="00FD765A"/>
    <w:rsid w:val="00FE3503"/>
    <w:rsid w:val="00FE3FD6"/>
    <w:rsid w:val="00FE51A3"/>
    <w:rsid w:val="00FE538F"/>
    <w:rsid w:val="00FF37AB"/>
    <w:rsid w:val="00FF50C5"/>
    <w:rsid w:val="00FF6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3C815"/>
  <w15:docId w15:val="{DBCF0A02-6F56-4C5B-AA23-CAED83DDA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5DB"/>
    <w:pPr>
      <w:spacing w:after="0" w:line="240" w:lineRule="auto"/>
    </w:pPr>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34EC"/>
    <w:pPr>
      <w:tabs>
        <w:tab w:val="center" w:pos="4703"/>
        <w:tab w:val="right" w:pos="9406"/>
      </w:tabs>
    </w:pPr>
  </w:style>
  <w:style w:type="character" w:customStyle="1" w:styleId="HeaderChar">
    <w:name w:val="Header Char"/>
    <w:basedOn w:val="DefaultParagraphFont"/>
    <w:link w:val="Header"/>
    <w:uiPriority w:val="99"/>
    <w:rsid w:val="005B34EC"/>
    <w:rPr>
      <w:rFonts w:ascii="Calibri" w:hAnsi="Calibri" w:cs="Calibri"/>
      <w:sz w:val="22"/>
      <w:szCs w:val="22"/>
    </w:rPr>
  </w:style>
  <w:style w:type="paragraph" w:styleId="Footer">
    <w:name w:val="footer"/>
    <w:basedOn w:val="Normal"/>
    <w:link w:val="FooterChar"/>
    <w:uiPriority w:val="99"/>
    <w:unhideWhenUsed/>
    <w:rsid w:val="005B34EC"/>
    <w:pPr>
      <w:tabs>
        <w:tab w:val="center" w:pos="4703"/>
        <w:tab w:val="right" w:pos="9406"/>
      </w:tabs>
    </w:pPr>
  </w:style>
  <w:style w:type="character" w:customStyle="1" w:styleId="FooterChar">
    <w:name w:val="Footer Char"/>
    <w:basedOn w:val="DefaultParagraphFont"/>
    <w:link w:val="Footer"/>
    <w:uiPriority w:val="99"/>
    <w:rsid w:val="005B34EC"/>
    <w:rPr>
      <w:rFonts w:ascii="Calibri" w:hAnsi="Calibri" w:cs="Calibri"/>
      <w:sz w:val="22"/>
      <w:szCs w:val="22"/>
    </w:rPr>
  </w:style>
  <w:style w:type="paragraph" w:styleId="BalloonText">
    <w:name w:val="Balloon Text"/>
    <w:basedOn w:val="Normal"/>
    <w:link w:val="BalloonTextChar"/>
    <w:uiPriority w:val="99"/>
    <w:semiHidden/>
    <w:unhideWhenUsed/>
    <w:rsid w:val="005B34EC"/>
    <w:rPr>
      <w:rFonts w:ascii="Tahoma" w:hAnsi="Tahoma" w:cs="Tahoma"/>
      <w:sz w:val="16"/>
      <w:szCs w:val="16"/>
    </w:rPr>
  </w:style>
  <w:style w:type="character" w:customStyle="1" w:styleId="BalloonTextChar">
    <w:name w:val="Balloon Text Char"/>
    <w:basedOn w:val="DefaultParagraphFont"/>
    <w:link w:val="BalloonText"/>
    <w:uiPriority w:val="99"/>
    <w:semiHidden/>
    <w:rsid w:val="005B34EC"/>
    <w:rPr>
      <w:rFonts w:ascii="Tahoma" w:hAnsi="Tahoma" w:cs="Tahoma"/>
      <w:sz w:val="16"/>
      <w:szCs w:val="16"/>
    </w:rPr>
  </w:style>
  <w:style w:type="paragraph" w:styleId="BodyText">
    <w:name w:val="Body Text"/>
    <w:basedOn w:val="Normal"/>
    <w:link w:val="BodyTextChar"/>
    <w:rsid w:val="005B34EC"/>
    <w:pPr>
      <w:spacing w:after="120"/>
    </w:pPr>
    <w:rPr>
      <w:rFonts w:ascii="Yu Helvetica" w:eastAsia="Times New Roman" w:hAnsi="Yu Helvetica" w:cs="Times New Roman"/>
      <w:sz w:val="24"/>
      <w:szCs w:val="24"/>
    </w:rPr>
  </w:style>
  <w:style w:type="character" w:customStyle="1" w:styleId="BodyTextChar">
    <w:name w:val="Body Text Char"/>
    <w:basedOn w:val="DefaultParagraphFont"/>
    <w:link w:val="BodyText"/>
    <w:rsid w:val="005B34EC"/>
    <w:rPr>
      <w:rFonts w:ascii="Yu Helvetica" w:eastAsia="Times New Roman" w:hAnsi="Yu Helvetica" w:cs="Times New Roman"/>
      <w:sz w:val="24"/>
      <w:szCs w:val="24"/>
    </w:rPr>
  </w:style>
  <w:style w:type="paragraph" w:styleId="ListParagraph">
    <w:name w:val="List Paragraph"/>
    <w:basedOn w:val="Normal"/>
    <w:uiPriority w:val="34"/>
    <w:qFormat/>
    <w:rsid w:val="00D449E8"/>
    <w:pPr>
      <w:ind w:left="720"/>
      <w:contextualSpacing/>
    </w:pPr>
  </w:style>
  <w:style w:type="paragraph" w:customStyle="1" w:styleId="NoSpacing1">
    <w:name w:val="No Spacing1"/>
    <w:uiPriority w:val="1"/>
    <w:qFormat/>
    <w:rsid w:val="006D0408"/>
    <w:pPr>
      <w:spacing w:after="0" w:line="240" w:lineRule="auto"/>
    </w:pPr>
    <w:rPr>
      <w:rFonts w:ascii="Calibri" w:eastAsia="Calibri" w:hAnsi="Calibri" w:cs="Times New Roman"/>
      <w:sz w:val="22"/>
      <w:szCs w:val="22"/>
      <w:lang w:eastAsia="en-US"/>
    </w:rPr>
  </w:style>
  <w:style w:type="paragraph" w:styleId="CommentText">
    <w:name w:val="annotation text"/>
    <w:basedOn w:val="Normal"/>
    <w:link w:val="CommentTextChar"/>
    <w:uiPriority w:val="99"/>
    <w:unhideWhenUsed/>
    <w:rsid w:val="0020026F"/>
    <w:pPr>
      <w:spacing w:after="200"/>
    </w:pPr>
    <w:rPr>
      <w:rFonts w:eastAsia="Calibri" w:cs="Times New Roman"/>
      <w:sz w:val="20"/>
      <w:szCs w:val="20"/>
      <w:lang w:eastAsia="en-US"/>
    </w:rPr>
  </w:style>
  <w:style w:type="character" w:customStyle="1" w:styleId="CommentTextChar">
    <w:name w:val="Comment Text Char"/>
    <w:basedOn w:val="DefaultParagraphFont"/>
    <w:link w:val="CommentText"/>
    <w:uiPriority w:val="99"/>
    <w:rsid w:val="0020026F"/>
    <w:rPr>
      <w:rFonts w:ascii="Calibri" w:eastAsia="Calibri" w:hAnsi="Calibri" w:cs="Times New Roman"/>
      <w:lang w:eastAsia="en-US"/>
    </w:rPr>
  </w:style>
  <w:style w:type="character" w:styleId="CommentReference">
    <w:name w:val="annotation reference"/>
    <w:basedOn w:val="DefaultParagraphFont"/>
    <w:uiPriority w:val="99"/>
    <w:semiHidden/>
    <w:unhideWhenUsed/>
    <w:rsid w:val="00B25483"/>
    <w:rPr>
      <w:sz w:val="16"/>
      <w:szCs w:val="16"/>
    </w:rPr>
  </w:style>
  <w:style w:type="paragraph" w:styleId="CommentSubject">
    <w:name w:val="annotation subject"/>
    <w:basedOn w:val="CommentText"/>
    <w:next w:val="CommentText"/>
    <w:link w:val="CommentSubjectChar"/>
    <w:uiPriority w:val="99"/>
    <w:semiHidden/>
    <w:unhideWhenUsed/>
    <w:rsid w:val="00B25483"/>
    <w:pPr>
      <w:spacing w:after="0"/>
    </w:pPr>
    <w:rPr>
      <w:rFonts w:eastAsiaTheme="minorEastAsia" w:cs="Calibri"/>
      <w:b/>
      <w:bCs/>
      <w:lang w:eastAsia="zh-CN"/>
    </w:rPr>
  </w:style>
  <w:style w:type="character" w:customStyle="1" w:styleId="CommentSubjectChar">
    <w:name w:val="Comment Subject Char"/>
    <w:basedOn w:val="CommentTextChar"/>
    <w:link w:val="CommentSubject"/>
    <w:uiPriority w:val="99"/>
    <w:semiHidden/>
    <w:rsid w:val="00B25483"/>
    <w:rPr>
      <w:rFonts w:ascii="Calibri" w:eastAsia="Calibri" w:hAnsi="Calibri" w:cs="Calibri"/>
      <w:b/>
      <w:bCs/>
      <w:lang w:eastAsia="en-US"/>
    </w:rPr>
  </w:style>
  <w:style w:type="paragraph" w:styleId="Revision">
    <w:name w:val="Revision"/>
    <w:hidden/>
    <w:uiPriority w:val="99"/>
    <w:semiHidden/>
    <w:rsid w:val="006757AF"/>
    <w:pPr>
      <w:spacing w:after="0" w:line="240" w:lineRule="auto"/>
    </w:pPr>
    <w:rPr>
      <w:rFonts w:ascii="Calibri" w:hAnsi="Calibri" w:cs="Calibri"/>
      <w:sz w:val="22"/>
      <w:szCs w:val="22"/>
    </w:rPr>
  </w:style>
  <w:style w:type="character" w:styleId="Hyperlink">
    <w:name w:val="Hyperlink"/>
    <w:basedOn w:val="DefaultParagraphFont"/>
    <w:uiPriority w:val="99"/>
    <w:unhideWhenUsed/>
    <w:rsid w:val="000C4D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882931">
      <w:bodyDiv w:val="1"/>
      <w:marLeft w:val="0"/>
      <w:marRight w:val="0"/>
      <w:marTop w:val="0"/>
      <w:marBottom w:val="0"/>
      <w:divBdr>
        <w:top w:val="none" w:sz="0" w:space="0" w:color="auto"/>
        <w:left w:val="none" w:sz="0" w:space="0" w:color="auto"/>
        <w:bottom w:val="none" w:sz="0" w:space="0" w:color="auto"/>
        <w:right w:val="none" w:sz="0" w:space="0" w:color="auto"/>
      </w:divBdr>
    </w:div>
    <w:div w:id="357201679">
      <w:bodyDiv w:val="1"/>
      <w:marLeft w:val="0"/>
      <w:marRight w:val="0"/>
      <w:marTop w:val="0"/>
      <w:marBottom w:val="0"/>
      <w:divBdr>
        <w:top w:val="none" w:sz="0" w:space="0" w:color="auto"/>
        <w:left w:val="none" w:sz="0" w:space="0" w:color="auto"/>
        <w:bottom w:val="none" w:sz="0" w:space="0" w:color="auto"/>
        <w:right w:val="none" w:sz="0" w:space="0" w:color="auto"/>
      </w:divBdr>
    </w:div>
    <w:div w:id="445003321">
      <w:bodyDiv w:val="1"/>
      <w:marLeft w:val="0"/>
      <w:marRight w:val="0"/>
      <w:marTop w:val="0"/>
      <w:marBottom w:val="0"/>
      <w:divBdr>
        <w:top w:val="none" w:sz="0" w:space="0" w:color="auto"/>
        <w:left w:val="none" w:sz="0" w:space="0" w:color="auto"/>
        <w:bottom w:val="none" w:sz="0" w:space="0" w:color="auto"/>
        <w:right w:val="none" w:sz="0" w:space="0" w:color="auto"/>
      </w:divBdr>
    </w:div>
    <w:div w:id="587467922">
      <w:bodyDiv w:val="1"/>
      <w:marLeft w:val="0"/>
      <w:marRight w:val="0"/>
      <w:marTop w:val="0"/>
      <w:marBottom w:val="0"/>
      <w:divBdr>
        <w:top w:val="none" w:sz="0" w:space="0" w:color="auto"/>
        <w:left w:val="none" w:sz="0" w:space="0" w:color="auto"/>
        <w:bottom w:val="none" w:sz="0" w:space="0" w:color="auto"/>
        <w:right w:val="none" w:sz="0" w:space="0" w:color="auto"/>
      </w:divBdr>
    </w:div>
    <w:div w:id="799998007">
      <w:bodyDiv w:val="1"/>
      <w:marLeft w:val="0"/>
      <w:marRight w:val="0"/>
      <w:marTop w:val="0"/>
      <w:marBottom w:val="0"/>
      <w:divBdr>
        <w:top w:val="none" w:sz="0" w:space="0" w:color="auto"/>
        <w:left w:val="none" w:sz="0" w:space="0" w:color="auto"/>
        <w:bottom w:val="none" w:sz="0" w:space="0" w:color="auto"/>
        <w:right w:val="none" w:sz="0" w:space="0" w:color="auto"/>
      </w:divBdr>
    </w:div>
    <w:div w:id="1087769592">
      <w:bodyDiv w:val="1"/>
      <w:marLeft w:val="0"/>
      <w:marRight w:val="0"/>
      <w:marTop w:val="0"/>
      <w:marBottom w:val="0"/>
      <w:divBdr>
        <w:top w:val="none" w:sz="0" w:space="0" w:color="auto"/>
        <w:left w:val="none" w:sz="0" w:space="0" w:color="auto"/>
        <w:bottom w:val="none" w:sz="0" w:space="0" w:color="auto"/>
        <w:right w:val="none" w:sz="0" w:space="0" w:color="auto"/>
      </w:divBdr>
    </w:div>
    <w:div w:id="1519808650">
      <w:bodyDiv w:val="1"/>
      <w:marLeft w:val="0"/>
      <w:marRight w:val="0"/>
      <w:marTop w:val="0"/>
      <w:marBottom w:val="0"/>
      <w:divBdr>
        <w:top w:val="none" w:sz="0" w:space="0" w:color="auto"/>
        <w:left w:val="none" w:sz="0" w:space="0" w:color="auto"/>
        <w:bottom w:val="none" w:sz="0" w:space="0" w:color="auto"/>
        <w:right w:val="none" w:sz="0" w:space="0" w:color="auto"/>
      </w:divBdr>
    </w:div>
    <w:div w:id="1643656971">
      <w:bodyDiv w:val="1"/>
      <w:marLeft w:val="0"/>
      <w:marRight w:val="0"/>
      <w:marTop w:val="0"/>
      <w:marBottom w:val="0"/>
      <w:divBdr>
        <w:top w:val="none" w:sz="0" w:space="0" w:color="auto"/>
        <w:left w:val="none" w:sz="0" w:space="0" w:color="auto"/>
        <w:bottom w:val="none" w:sz="0" w:space="0" w:color="auto"/>
        <w:right w:val="none" w:sz="0" w:space="0" w:color="auto"/>
      </w:divBdr>
      <w:divsChild>
        <w:div w:id="1617635230">
          <w:marLeft w:val="0"/>
          <w:marRight w:val="0"/>
          <w:marTop w:val="0"/>
          <w:marBottom w:val="0"/>
          <w:divBdr>
            <w:top w:val="none" w:sz="0" w:space="0" w:color="auto"/>
            <w:left w:val="none" w:sz="0" w:space="0" w:color="auto"/>
            <w:bottom w:val="none" w:sz="0" w:space="0" w:color="auto"/>
            <w:right w:val="none" w:sz="0" w:space="0" w:color="auto"/>
          </w:divBdr>
          <w:divsChild>
            <w:div w:id="46534262">
              <w:marLeft w:val="0"/>
              <w:marRight w:val="0"/>
              <w:marTop w:val="0"/>
              <w:marBottom w:val="0"/>
              <w:divBdr>
                <w:top w:val="none" w:sz="0" w:space="0" w:color="auto"/>
                <w:left w:val="none" w:sz="0" w:space="0" w:color="auto"/>
                <w:bottom w:val="none" w:sz="0" w:space="0" w:color="auto"/>
                <w:right w:val="none" w:sz="0" w:space="0" w:color="auto"/>
              </w:divBdr>
              <w:divsChild>
                <w:div w:id="469324776">
                  <w:marLeft w:val="0"/>
                  <w:marRight w:val="0"/>
                  <w:marTop w:val="0"/>
                  <w:marBottom w:val="0"/>
                  <w:divBdr>
                    <w:top w:val="none" w:sz="0" w:space="0" w:color="auto"/>
                    <w:left w:val="none" w:sz="0" w:space="0" w:color="auto"/>
                    <w:bottom w:val="none" w:sz="0" w:space="0" w:color="auto"/>
                    <w:right w:val="none" w:sz="0" w:space="0" w:color="auto"/>
                  </w:divBdr>
                  <w:divsChild>
                    <w:div w:id="936257109">
                      <w:marLeft w:val="0"/>
                      <w:marRight w:val="0"/>
                      <w:marTop w:val="0"/>
                      <w:marBottom w:val="0"/>
                      <w:divBdr>
                        <w:top w:val="none" w:sz="0" w:space="0" w:color="auto"/>
                        <w:left w:val="none" w:sz="0" w:space="0" w:color="auto"/>
                        <w:bottom w:val="none" w:sz="0" w:space="0" w:color="auto"/>
                        <w:right w:val="none" w:sz="0" w:space="0" w:color="auto"/>
                      </w:divBdr>
                      <w:divsChild>
                        <w:div w:id="119688986">
                          <w:marLeft w:val="0"/>
                          <w:marRight w:val="0"/>
                          <w:marTop w:val="0"/>
                          <w:marBottom w:val="0"/>
                          <w:divBdr>
                            <w:top w:val="none" w:sz="0" w:space="0" w:color="auto"/>
                            <w:left w:val="none" w:sz="0" w:space="0" w:color="auto"/>
                            <w:bottom w:val="none" w:sz="0" w:space="0" w:color="auto"/>
                            <w:right w:val="none" w:sz="0" w:space="0" w:color="auto"/>
                          </w:divBdr>
                          <w:divsChild>
                            <w:div w:id="1029184507">
                              <w:marLeft w:val="0"/>
                              <w:marRight w:val="0"/>
                              <w:marTop w:val="0"/>
                              <w:marBottom w:val="0"/>
                              <w:divBdr>
                                <w:top w:val="none" w:sz="0" w:space="0" w:color="auto"/>
                                <w:left w:val="none" w:sz="0" w:space="0" w:color="auto"/>
                                <w:bottom w:val="none" w:sz="0" w:space="0" w:color="auto"/>
                                <w:right w:val="none" w:sz="0" w:space="0" w:color="auto"/>
                              </w:divBdr>
                              <w:divsChild>
                                <w:div w:id="82722732">
                                  <w:marLeft w:val="0"/>
                                  <w:marRight w:val="0"/>
                                  <w:marTop w:val="0"/>
                                  <w:marBottom w:val="0"/>
                                  <w:divBdr>
                                    <w:top w:val="none" w:sz="0" w:space="0" w:color="auto"/>
                                    <w:left w:val="single" w:sz="6" w:space="11" w:color="E5E5E5"/>
                                    <w:bottom w:val="single" w:sz="6" w:space="7" w:color="E5E5E5"/>
                                    <w:right w:val="single" w:sz="6" w:space="11" w:color="E5E5E5"/>
                                  </w:divBdr>
                                  <w:divsChild>
                                    <w:div w:id="979724666">
                                      <w:marLeft w:val="0"/>
                                      <w:marRight w:val="0"/>
                                      <w:marTop w:val="0"/>
                                      <w:marBottom w:val="0"/>
                                      <w:divBdr>
                                        <w:top w:val="none" w:sz="0" w:space="0" w:color="auto"/>
                                        <w:left w:val="none" w:sz="0" w:space="0" w:color="auto"/>
                                        <w:bottom w:val="none" w:sz="0" w:space="0" w:color="auto"/>
                                        <w:right w:val="none" w:sz="0" w:space="0" w:color="auto"/>
                                      </w:divBdr>
                                      <w:divsChild>
                                        <w:div w:id="1405564399">
                                          <w:marLeft w:val="0"/>
                                          <w:marRight w:val="0"/>
                                          <w:marTop w:val="0"/>
                                          <w:marBottom w:val="0"/>
                                          <w:divBdr>
                                            <w:top w:val="none" w:sz="0" w:space="0" w:color="auto"/>
                                            <w:left w:val="none" w:sz="0" w:space="0" w:color="auto"/>
                                            <w:bottom w:val="none" w:sz="0" w:space="0" w:color="auto"/>
                                            <w:right w:val="none" w:sz="0" w:space="0" w:color="auto"/>
                                          </w:divBdr>
                                          <w:divsChild>
                                            <w:div w:id="43857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3895350">
      <w:bodyDiv w:val="1"/>
      <w:marLeft w:val="0"/>
      <w:marRight w:val="0"/>
      <w:marTop w:val="0"/>
      <w:marBottom w:val="0"/>
      <w:divBdr>
        <w:top w:val="none" w:sz="0" w:space="0" w:color="auto"/>
        <w:left w:val="none" w:sz="0" w:space="0" w:color="auto"/>
        <w:bottom w:val="none" w:sz="0" w:space="0" w:color="auto"/>
        <w:right w:val="none" w:sz="0" w:space="0" w:color="auto"/>
      </w:divBdr>
    </w:div>
    <w:div w:id="205530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NIS Prilozi CT" ma:contentTypeID="0x0101005F25A6153FC34E53BEDA562282F7BE2A00E707DE6AE5AAD94EA923D273D7FA21DE" ma:contentTypeVersion="7" ma:contentTypeDescription="NIS Dokument" ma:contentTypeScope="" ma:versionID="4ba4526afef82302e9dadace0af0d424">
  <xsd:schema xmlns:xsd="http://www.w3.org/2001/XMLSchema" xmlns:xs="http://www.w3.org/2001/XMLSchema" xmlns:p="http://schemas.microsoft.com/office/2006/metadata/properties" xmlns:ns2="b3ef1202-6da4-439b-bd9c-0f518e8f8abc" targetNamespace="http://schemas.microsoft.com/office/2006/metadata/properties" ma:root="true" ma:fieldsID="94d13d731ab7365d08080e32333d8770" ns2:_="">
    <xsd:import namespace="b3ef1202-6da4-439b-bd9c-0f518e8f8abc"/>
    <xsd:element name="properties">
      <xsd:complexType>
        <xsd:sequence>
          <xsd:element name="documentManagement">
            <xsd:complexType>
              <xsd:all>
                <xsd:element ref="ns2:_dlc_DocId" minOccurs="0"/>
                <xsd:element ref="ns2:_dlc_DocIdUrl" minOccurs="0"/>
                <xsd:element ref="ns2:_dlc_DocIdPersistId" minOccurs="0"/>
                <xsd:element ref="ns2:ScanDocumentType"/>
                <xsd:element ref="ns2:BarCode"/>
                <xsd:element ref="ns2:DocumentType"/>
                <xsd:element ref="ns2:DocumentSubType" minOccurs="0"/>
                <xsd:element ref="ns2:InternalID" minOccurs="0"/>
                <xsd:element ref="ns2:OrganizationalUnit" minOccurs="0"/>
                <xsd:element ref="ns2:NISAct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ef1202-6da4-439b-bd9c-0f518e8f8ab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canDocumentType" ma:index="11" ma:displayName="Tip" ma:default="Prilog" ma:format="RadioButtons" ma:internalName="ScanDocumentType">
      <xsd:simpleType>
        <xsd:restriction base="dms:Choice">
          <xsd:enumeration value="Glavni dokument"/>
          <xsd:enumeration value="Prilog"/>
          <xsd:enumeration value="Napomena"/>
        </xsd:restriction>
      </xsd:simpleType>
    </xsd:element>
    <xsd:element name="BarCode" ma:index="12" ma:displayName="Barkod" ma:hidden="true" ma:internalName="BarCode" ma:readOnly="false">
      <xsd:simpleType>
        <xsd:restriction base="dms:Text"/>
      </xsd:simpleType>
    </xsd:element>
    <xsd:element name="DocumentType" ma:index="13" ma:displayName="Tip dokumenta" ma:internalName="DocumentType" ma:readOnly="false">
      <xsd:simpleType>
        <xsd:restriction base="dms:Text"/>
      </xsd:simpleType>
    </xsd:element>
    <xsd:element name="DocumentSubType" ma:index="14" nillable="true" ma:displayName="Vrsta dokumenta" ma:internalName="DocumentSubType">
      <xsd:simpleType>
        <xsd:restriction base="dms:Text"/>
      </xsd:simpleType>
    </xsd:element>
    <xsd:element name="InternalID" ma:index="15" nillable="true" ma:displayName="Delovodni broj" ma:internalName="InternalID">
      <xsd:simpleType>
        <xsd:restriction base="dms:Text"/>
      </xsd:simpleType>
    </xsd:element>
    <xsd:element name="OrganizationalUnit" ma:index="16" nillable="true" ma:displayName="Organizacioni deo" ma:internalName="OrganizationalUnit" ma:readOnly="true">
      <xsd:simpleType>
        <xsd:restriction base="dms:Text"/>
      </xsd:simpleType>
    </xsd:element>
    <xsd:element name="NISActive" ma:index="17" nillable="true" ma:displayName="Aktivan" ma:default="1" ma:internalName="NISActi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Type xmlns="b3ef1202-6da4-439b-bd9c-0f518e8f8abc">Prilog Nalogodavnog dokumenta</DocumentType>
    <BarCode xmlns="b3ef1202-6da4-439b-bd9c-0f518e8f8abc">30121231131254566</BarCode>
    <DocumentSubType xmlns="b3ef1202-6da4-439b-bd9c-0f518e8f8abc" xsi:nil="true"/>
    <InternalID xmlns="b3ef1202-6da4-439b-bd9c-0f518e8f8abc" xsi:nil="true"/>
    <_dlc_DocId xmlns="b3ef1202-6da4-439b-bd9c-0f518e8f8abc">2011-10-3328</_dlc_DocId>
    <_dlc_DocIdUrl xmlns="b3ef1202-6da4-439b-bd9c-0f518e8f8abc">
      <Url>http://nisdms.nis.local/_layouts/DocIdRedir.aspx?ID=2011-10-3328</Url>
      <Description>2011-10-3328</Description>
    </_dlc_DocIdUrl>
    <ScanDocumentType xmlns="b3ef1202-6da4-439b-bd9c-0f518e8f8abc">Prilog</ScanDocumentType>
    <NISActive xmlns="b3ef1202-6da4-439b-bd9c-0f518e8f8abc">true</NISActiv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C5F2D-DF4B-4E54-A3F9-E7890F65F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ef1202-6da4-439b-bd9c-0f518e8f8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10B590-AA0E-476E-B3D0-BD7EF08D8792}">
  <ds:schemaRefs>
    <ds:schemaRef ds:uri="http://schemas.microsoft.com/sharepoint/v3/contenttype/forms"/>
  </ds:schemaRefs>
</ds:datastoreItem>
</file>

<file path=customXml/itemProps3.xml><?xml version="1.0" encoding="utf-8"?>
<ds:datastoreItem xmlns:ds="http://schemas.openxmlformats.org/officeDocument/2006/customXml" ds:itemID="{C48F16A9-DA6C-4592-8667-E1AB70E5A177}">
  <ds:schemaRefs>
    <ds:schemaRef ds:uri="http://schemas.microsoft.com/office/2006/metadata/properties"/>
    <ds:schemaRef ds:uri="http://schemas.microsoft.com/office/infopath/2007/PartnerControls"/>
    <ds:schemaRef ds:uri="b3ef1202-6da4-439b-bd9c-0f518e8f8abc"/>
  </ds:schemaRefs>
</ds:datastoreItem>
</file>

<file path=customXml/itemProps4.xml><?xml version="1.0" encoding="utf-8"?>
<ds:datastoreItem xmlns:ds="http://schemas.openxmlformats.org/officeDocument/2006/customXml" ds:itemID="{3403E4F4-D53C-4C67-B98A-82868A493661}">
  <ds:schemaRefs>
    <ds:schemaRef ds:uri="http://schemas.microsoft.com/sharepoint/events"/>
  </ds:schemaRefs>
</ds:datastoreItem>
</file>

<file path=customXml/itemProps5.xml><?xml version="1.0" encoding="utf-8"?>
<ds:datastoreItem xmlns:ds="http://schemas.openxmlformats.org/officeDocument/2006/customXml" ds:itemID="{7A36D029-5C24-4032-AD8D-66B24AACC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4</Pages>
  <Words>1160</Words>
  <Characters>6617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СА-08 06 28-043_Antikorupcijski aneks_V1</vt:lpstr>
    </vt:vector>
  </TitlesOfParts>
  <Company>NIS</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СА-08 06 28-043_Antikorupcijski aneks_V1</dc:title>
  <dc:creator>Petar.Putnik</dc:creator>
  <cp:keywords>Klasifikacija: За интерну употребу/Restricted</cp:keywords>
  <cp:lastModifiedBy>Savo  Vukadinovic</cp:lastModifiedBy>
  <cp:revision>126</cp:revision>
  <cp:lastPrinted>2019-11-13T11:01:00Z</cp:lastPrinted>
  <dcterms:created xsi:type="dcterms:W3CDTF">2025-02-28T12:39:00Z</dcterms:created>
  <dcterms:modified xsi:type="dcterms:W3CDTF">2025-05-19T12:26:00Z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canDocumentType">
    <vt:lpwstr>Prilog</vt:lpwstr>
  </property>
  <property fmtid="{D5CDD505-2E9C-101B-9397-08002B2CF9AE}" pid="3" name="ContentTypeId">
    <vt:lpwstr>0x0101005F25A6153FC34E53BEDA562282F7BE2A00E707DE6AE5AAD94EA923D273D7FA21DE</vt:lpwstr>
  </property>
  <property fmtid="{D5CDD505-2E9C-101B-9397-08002B2CF9AE}" pid="4" name="_dlc_DocIdItemGuid">
    <vt:lpwstr>a9984404-9452-480c-bf96-f819c7225896</vt:lpwstr>
  </property>
  <property fmtid="{D5CDD505-2E9C-101B-9397-08002B2CF9AE}" pid="5" name="CreateDate">
    <vt:filetime>2012-12-31T12:56:31Z</vt:filetime>
  </property>
  <property fmtid="{D5CDD505-2E9C-101B-9397-08002B2CF9AE}" pid="6" name="Cirylic">
    <vt:bool>false</vt:bool>
  </property>
  <property fmtid="{D5CDD505-2E9C-101B-9397-08002B2CF9AE}" pid="7" name="TitusGUID">
    <vt:lpwstr>a57c8c1a-6e94-4880-8311-f7a65d82103b</vt:lpwstr>
  </property>
  <property fmtid="{D5CDD505-2E9C-101B-9397-08002B2CF9AE}" pid="8" name="NISKlasifikacija">
    <vt:lpwstr>Za-internu-upotrebu-Restricted</vt:lpwstr>
  </property>
  <property fmtid="{D5CDD505-2E9C-101B-9397-08002B2CF9AE}" pid="9" name="Klasifikacija">
    <vt:lpwstr>Za-internu-upotrebu-Restricted</vt:lpwstr>
  </property>
</Properties>
</file>