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03A60" w14:textId="77777777" w:rsidR="00687ED5" w:rsidRPr="00C60B43" w:rsidRDefault="00687ED5" w:rsidP="00687ED5">
      <w:pPr>
        <w:tabs>
          <w:tab w:val="left" w:pos="0"/>
        </w:tabs>
        <w:spacing w:before="60" w:after="60"/>
        <w:rPr>
          <w:rFonts w:ascii="Arial" w:hAnsi="Arial" w:cs="Arial"/>
          <w:noProof/>
          <w:lang w:val="sr-Latn-RS"/>
        </w:rPr>
      </w:pPr>
    </w:p>
    <w:p w14:paraId="07BC66D8" w14:textId="07F7D5E6" w:rsidR="00687ED5" w:rsidRPr="00B34B81" w:rsidRDefault="00687ED5" w:rsidP="00687ED5">
      <w:pPr>
        <w:numPr>
          <w:ilvl w:val="0"/>
          <w:numId w:val="2"/>
        </w:numPr>
        <w:jc w:val="both"/>
        <w:rPr>
          <w:rFonts w:ascii="Arial" w:hAnsi="Arial" w:cs="Arial"/>
          <w:noProof/>
          <w:lang w:val="ru-RU"/>
        </w:rPr>
      </w:pPr>
      <w:r w:rsidRPr="00B34B81">
        <w:rPr>
          <w:rFonts w:ascii="Arial" w:hAnsi="Arial" w:cs="Arial"/>
          <w:noProof/>
          <w:lang w:val="ru-RU"/>
        </w:rPr>
        <w:t>ДРУШТВ</w:t>
      </w:r>
      <w:r w:rsidRPr="00B34B81">
        <w:rPr>
          <w:rFonts w:ascii="Arial" w:hAnsi="Arial" w:cs="Arial"/>
          <w:noProof/>
          <w:lang w:val="sr-Cyrl-RS"/>
        </w:rPr>
        <w:t>О</w:t>
      </w:r>
      <w:r w:rsidRPr="00B34B81">
        <w:rPr>
          <w:rFonts w:ascii="Arial" w:hAnsi="Arial" w:cs="Arial"/>
          <w:noProof/>
          <w:lang w:val="ru-RU"/>
        </w:rPr>
        <w:t xml:space="preserve"> ЗА ИСТРАЖИВАЊЕ, ПРОИЗВОДЊУ, ПРЕРАДУ, ДИСТРИБУЦИЈУ И ПРОМЕТ НАФТЕ И НАФТНИХ ДЕРИВАТА И ИСТРАЖИВАЊЕ И ПРОИЗВОДЊУ ПРИРОДНОГ ГАСА</w:t>
      </w:r>
      <w:r w:rsidRPr="00B34B81">
        <w:rPr>
          <w:rFonts w:ascii="Arial" w:hAnsi="Arial" w:cs="Arial"/>
          <w:b/>
          <w:noProof/>
          <w:lang w:val="ru-RU"/>
        </w:rPr>
        <w:t xml:space="preserve"> </w:t>
      </w:r>
      <w:r w:rsidRPr="00B34B81">
        <w:rPr>
          <w:rFonts w:ascii="Arial" w:hAnsi="Arial" w:cs="Arial"/>
          <w:noProof/>
          <w:lang w:val="ru-RU"/>
        </w:rPr>
        <w:t>НАФТНА ИНДУСТРИЈА СРБИЈЕ а.д.</w:t>
      </w:r>
      <w:r w:rsidRPr="00B34B81">
        <w:rPr>
          <w:rFonts w:ascii="Arial" w:hAnsi="Arial" w:cs="Arial"/>
          <w:b/>
          <w:noProof/>
          <w:lang w:val="ru-RU"/>
        </w:rPr>
        <w:t xml:space="preserve">, </w:t>
      </w:r>
      <w:r w:rsidRPr="00B34B81">
        <w:rPr>
          <w:rFonts w:ascii="Arial" w:hAnsi="Arial" w:cs="Arial"/>
          <w:noProof/>
          <w:lang w:val="ru-RU"/>
        </w:rPr>
        <w:t>НОВИ САД,</w:t>
      </w:r>
      <w:r w:rsidRPr="00B34B81">
        <w:rPr>
          <w:rFonts w:ascii="Arial" w:hAnsi="Arial" w:cs="Arial"/>
          <w:b/>
          <w:noProof/>
          <w:lang w:val="ru-RU"/>
        </w:rPr>
        <w:t xml:space="preserve"> </w:t>
      </w:r>
      <w:r w:rsidRPr="00B34B81">
        <w:rPr>
          <w:rFonts w:ascii="Arial" w:hAnsi="Arial" w:cs="Arial"/>
          <w:noProof/>
          <w:lang w:val="ru-RU"/>
        </w:rPr>
        <w:t>са седиштем у Новом Саду ул. Народног фронта бр. 12,  уписано у Регистар привредних субјеката АПР број: БД. 92142/2005; матични број: 20084693; ПИБ 104052135</w:t>
      </w:r>
      <w:r w:rsidRPr="00B34B81">
        <w:rPr>
          <w:rFonts w:ascii="Arial" w:hAnsi="Arial" w:cs="Arial"/>
          <w:b/>
          <w:noProof/>
          <w:lang w:val="ru-RU"/>
        </w:rPr>
        <w:t xml:space="preserve">; </w:t>
      </w:r>
      <w:r w:rsidRPr="00B34B81">
        <w:rPr>
          <w:rFonts w:ascii="Arial" w:hAnsi="Arial" w:cs="Arial"/>
          <w:noProof/>
          <w:lang w:val="ru-RU"/>
        </w:rPr>
        <w:t>(у даљем тексту:</w:t>
      </w:r>
      <w:r w:rsidRPr="00B34B81">
        <w:rPr>
          <w:rFonts w:ascii="Arial" w:hAnsi="Arial" w:cs="Arial"/>
          <w:b/>
          <w:noProof/>
          <w:lang w:val="ru-RU"/>
        </w:rPr>
        <w:t xml:space="preserve"> </w:t>
      </w:r>
      <w:r w:rsidR="00EB3405" w:rsidRPr="00B34B81">
        <w:rPr>
          <w:rFonts w:ascii="Arial" w:hAnsi="Arial" w:cs="Arial"/>
          <w:b/>
          <w:noProof/>
          <w:lang w:val="ru-RU"/>
        </w:rPr>
        <w:t>Закуподавац</w:t>
      </w:r>
      <w:r w:rsidRPr="00B34B81">
        <w:rPr>
          <w:rFonts w:ascii="Arial" w:hAnsi="Arial" w:cs="Arial"/>
          <w:noProof/>
          <w:lang w:val="ru-RU"/>
        </w:rPr>
        <w:t>),</w:t>
      </w:r>
      <w:r w:rsidRPr="00B34B81">
        <w:rPr>
          <w:rFonts w:ascii="Arial" w:hAnsi="Arial" w:cs="Arial"/>
          <w:b/>
          <w:noProof/>
          <w:lang w:val="ru-RU"/>
        </w:rPr>
        <w:t xml:space="preserve">   </w:t>
      </w:r>
      <w:r w:rsidRPr="00B34B81">
        <w:rPr>
          <w:rFonts w:ascii="Arial" w:hAnsi="Arial" w:cs="Arial"/>
          <w:noProof/>
          <w:lang w:val="ru-RU"/>
        </w:rPr>
        <w:t>које заступа</w:t>
      </w:r>
      <w:r w:rsidRPr="00B34B81">
        <w:rPr>
          <w:rFonts w:ascii="Arial" w:hAnsi="Arial" w:cs="Arial"/>
          <w:b/>
          <w:noProof/>
          <w:lang w:val="ru-RU"/>
        </w:rPr>
        <w:t xml:space="preserve"> </w:t>
      </w:r>
      <w:r w:rsidRPr="00B34B81">
        <w:rPr>
          <w:rFonts w:ascii="Arial" w:hAnsi="Arial" w:cs="Arial"/>
          <w:noProof/>
          <w:lang w:val="ru-RU"/>
        </w:rPr>
        <w:t xml:space="preserve">– </w:t>
      </w:r>
      <w:permStart w:id="188819868" w:edGrp="everyone"/>
      <w:r w:rsidR="008D6B2A">
        <w:rPr>
          <w:rFonts w:ascii="Arial" w:eastAsia="Calibri" w:hAnsi="Arial" w:cs="Arial"/>
          <w:lang w:val="ru-RU"/>
        </w:rPr>
        <w:t xml:space="preserve">                    </w:t>
      </w:r>
      <w:permEnd w:id="188819868"/>
      <w:r w:rsidRPr="00B34B81">
        <w:rPr>
          <w:rFonts w:ascii="Arial" w:hAnsi="Arial" w:cs="Arial"/>
          <w:i/>
          <w:lang w:val="ru-RU"/>
        </w:rPr>
        <w:t>)</w:t>
      </w:r>
      <w:r w:rsidRPr="00B34B81">
        <w:rPr>
          <w:rFonts w:ascii="Arial" w:hAnsi="Arial" w:cs="Arial"/>
          <w:noProof/>
          <w:lang w:val="ru-RU"/>
        </w:rPr>
        <w:t>,</w:t>
      </w:r>
      <w:r w:rsidRPr="00B34B81">
        <w:rPr>
          <w:rFonts w:ascii="Arial" w:hAnsi="Arial" w:cs="Arial"/>
          <w:b/>
          <w:noProof/>
          <w:lang w:val="sr-Latn-RS"/>
        </w:rPr>
        <w:t xml:space="preserve"> </w:t>
      </w:r>
      <w:r w:rsidRPr="00B34B81">
        <w:rPr>
          <w:rFonts w:ascii="Arial" w:hAnsi="Arial" w:cs="Arial"/>
          <w:noProof/>
          <w:lang w:val="ru-RU"/>
        </w:rPr>
        <w:t>на основу Пуномоћја (</w:t>
      </w:r>
      <w:permStart w:id="182138513" w:edGrp="everyone"/>
      <w:r w:rsidR="008D6B2A">
        <w:rPr>
          <w:rFonts w:ascii="Arial" w:hAnsi="Arial" w:cs="Arial"/>
          <w:noProof/>
          <w:lang w:val="ru-RU"/>
        </w:rPr>
        <w:t xml:space="preserve">                               </w:t>
      </w:r>
      <w:permEnd w:id="182138513"/>
      <w:r w:rsidRPr="00B34B81">
        <w:rPr>
          <w:rFonts w:ascii="Arial" w:hAnsi="Arial" w:cs="Arial"/>
          <w:noProof/>
          <w:lang w:val="ru-RU"/>
        </w:rPr>
        <w:t>).</w:t>
      </w:r>
    </w:p>
    <w:p w14:paraId="61C22A82" w14:textId="77777777" w:rsidR="00687ED5" w:rsidRPr="00B34B81" w:rsidRDefault="00687ED5" w:rsidP="00687ED5">
      <w:pPr>
        <w:jc w:val="both"/>
        <w:rPr>
          <w:rFonts w:ascii="Arial" w:hAnsi="Arial" w:cs="Arial"/>
          <w:noProof/>
          <w:lang w:val="ru-RU"/>
        </w:rPr>
      </w:pPr>
    </w:p>
    <w:p w14:paraId="70E5A659" w14:textId="77777777" w:rsidR="00687ED5" w:rsidRPr="00B34B81" w:rsidRDefault="00687ED5" w:rsidP="00687ED5">
      <w:pPr>
        <w:tabs>
          <w:tab w:val="left" w:pos="360"/>
        </w:tabs>
        <w:spacing w:before="60" w:after="60"/>
        <w:rPr>
          <w:rFonts w:ascii="Arial" w:hAnsi="Arial" w:cs="Arial"/>
          <w:lang w:val="sr-Latn-RS"/>
        </w:rPr>
      </w:pPr>
      <w:r w:rsidRPr="00B34B81">
        <w:rPr>
          <w:rFonts w:ascii="Arial" w:hAnsi="Arial" w:cs="Arial"/>
          <w:lang w:val="ru-RU"/>
        </w:rPr>
        <w:t>и</w:t>
      </w:r>
    </w:p>
    <w:p w14:paraId="352B9E77" w14:textId="77777777" w:rsidR="00687ED5" w:rsidRPr="00B34B81" w:rsidRDefault="00687ED5" w:rsidP="00687ED5">
      <w:pPr>
        <w:tabs>
          <w:tab w:val="left" w:pos="360"/>
        </w:tabs>
        <w:spacing w:before="60" w:after="60"/>
        <w:rPr>
          <w:rFonts w:ascii="Arial" w:hAnsi="Arial" w:cs="Arial"/>
          <w:lang w:val="sr-Latn-RS"/>
        </w:rPr>
      </w:pPr>
    </w:p>
    <w:p w14:paraId="656B1811" w14:textId="38CFB912" w:rsidR="00687ED5" w:rsidRPr="00B34B81" w:rsidRDefault="00687ED5" w:rsidP="00687ED5">
      <w:pPr>
        <w:numPr>
          <w:ilvl w:val="0"/>
          <w:numId w:val="2"/>
        </w:numPr>
        <w:jc w:val="both"/>
        <w:rPr>
          <w:rFonts w:ascii="Arial" w:hAnsi="Arial" w:cs="Arial"/>
          <w:noProof/>
          <w:lang w:val="sr-Latn-RS"/>
        </w:rPr>
      </w:pPr>
      <w:r w:rsidRPr="00B34B81">
        <w:rPr>
          <w:rFonts w:ascii="Arial" w:hAnsi="Arial" w:cs="Arial"/>
          <w:noProof/>
          <w:lang w:val="sr-Latn-RS"/>
        </w:rPr>
        <w:t>“</w:t>
      </w:r>
      <w:permStart w:id="195183426" w:edGrp="everyone"/>
      <w:r w:rsidR="008D6B2A">
        <w:rPr>
          <w:rFonts w:ascii="Arial" w:hAnsi="Arial" w:cs="Arial"/>
          <w:noProof/>
          <w:lang w:val="sr-Cyrl-RS"/>
        </w:rPr>
        <w:t xml:space="preserve">                  </w:t>
      </w:r>
      <w:permEnd w:id="195183426"/>
      <w:r w:rsidRPr="00B34B81">
        <w:rPr>
          <w:rFonts w:ascii="Arial" w:hAnsi="Arial" w:cs="Arial"/>
          <w:noProof/>
          <w:lang w:val="sr-Latn-RS"/>
        </w:rPr>
        <w:t xml:space="preserve">  са седиштем у </w:t>
      </w:r>
      <w:permStart w:id="953635059" w:edGrp="everyone"/>
      <w:r w:rsidR="008D6B2A">
        <w:rPr>
          <w:rFonts w:ascii="Arial" w:hAnsi="Arial" w:cs="Arial"/>
          <w:noProof/>
          <w:lang w:val="sr-Cyrl-RS"/>
        </w:rPr>
        <w:t xml:space="preserve">                 </w:t>
      </w:r>
      <w:permEnd w:id="953635059"/>
      <w:r w:rsidRPr="00B34B81">
        <w:rPr>
          <w:rFonts w:ascii="Arial" w:hAnsi="Arial" w:cs="Arial"/>
          <w:noProof/>
          <w:lang w:val="sr-Latn-RS"/>
        </w:rPr>
        <w:t xml:space="preserve">, ул. </w:t>
      </w:r>
      <w:permStart w:id="1397497496" w:edGrp="everyone"/>
      <w:permEnd w:id="1397497496"/>
      <w:r w:rsidRPr="00B34B81">
        <w:rPr>
          <w:rFonts w:ascii="Arial" w:hAnsi="Arial" w:cs="Arial"/>
          <w:noProof/>
          <w:lang w:val="sr-Latn-RS"/>
        </w:rPr>
        <w:t xml:space="preserve">, ПИБ: </w:t>
      </w:r>
      <w:permStart w:id="917855062" w:edGrp="everyone"/>
      <w:r w:rsidR="008D6B2A">
        <w:rPr>
          <w:rFonts w:ascii="Arial" w:hAnsi="Arial" w:cs="Arial"/>
          <w:noProof/>
          <w:lang w:val="sr-Cyrl-RS"/>
        </w:rPr>
        <w:t xml:space="preserve">               </w:t>
      </w:r>
      <w:permEnd w:id="917855062"/>
      <w:r w:rsidRPr="00B34B81">
        <w:rPr>
          <w:rFonts w:ascii="Arial" w:hAnsi="Arial" w:cs="Arial"/>
          <w:noProof/>
          <w:lang w:val="sr-Latn-RS"/>
        </w:rPr>
        <w:t xml:space="preserve">, матични број: </w:t>
      </w:r>
      <w:permStart w:id="2091613348" w:edGrp="everyone"/>
      <w:permEnd w:id="2091613348"/>
      <w:r w:rsidRPr="00B34B81">
        <w:rPr>
          <w:rFonts w:ascii="Arial" w:hAnsi="Arial" w:cs="Arial"/>
          <w:noProof/>
          <w:lang w:val="sr-Latn-RS"/>
        </w:rPr>
        <w:t xml:space="preserve"> (у даљем тексту </w:t>
      </w:r>
      <w:permStart w:id="1884490004" w:edGrp="everyone"/>
      <w:r w:rsidR="00272E1B" w:rsidRPr="00272E1B">
        <w:rPr>
          <w:rFonts w:ascii="Arial" w:hAnsi="Arial" w:cs="Arial"/>
          <w:b/>
          <w:noProof/>
          <w:lang w:val="sr-Cyrl-RS"/>
        </w:rPr>
        <w:t>Закупац</w:t>
      </w:r>
      <w:permEnd w:id="1884490004"/>
      <w:r w:rsidRPr="00B34B81">
        <w:rPr>
          <w:rFonts w:ascii="Arial" w:hAnsi="Arial" w:cs="Arial"/>
          <w:noProof/>
          <w:lang w:val="sr-Latn-RS"/>
        </w:rPr>
        <w:t xml:space="preserve">), кога заступа </w:t>
      </w:r>
      <w:permStart w:id="2069323968" w:edGrp="everyone"/>
      <w:r w:rsidR="00305BA6">
        <w:rPr>
          <w:rFonts w:ascii="Arial" w:hAnsi="Arial" w:cs="Arial"/>
          <w:noProof/>
          <w:lang w:val="sr-Cyrl-RS"/>
        </w:rPr>
        <w:t xml:space="preserve">                            </w:t>
      </w:r>
      <w:bookmarkStart w:id="0" w:name="_GoBack"/>
      <w:bookmarkEnd w:id="0"/>
      <w:permEnd w:id="2069323968"/>
      <w:r w:rsidRPr="00B34B81">
        <w:rPr>
          <w:rFonts w:ascii="Arial" w:hAnsi="Arial" w:cs="Arial"/>
          <w:noProof/>
          <w:lang w:val="sr-Latn-RS"/>
        </w:rPr>
        <w:t>.  у даљем тексту са заједничким називом: „Стране“, појединачно: „</w:t>
      </w:r>
      <w:r w:rsidR="00EB3405" w:rsidRPr="00B34B81">
        <w:rPr>
          <w:rFonts w:ascii="Arial" w:hAnsi="Arial" w:cs="Arial"/>
          <w:noProof/>
          <w:lang w:val="sr-Latn-RS"/>
        </w:rPr>
        <w:t>Закупац</w:t>
      </w:r>
      <w:r w:rsidRPr="00B34B81">
        <w:rPr>
          <w:rFonts w:ascii="Arial" w:hAnsi="Arial" w:cs="Arial"/>
          <w:noProof/>
          <w:lang w:val="sr-Latn-RS"/>
        </w:rPr>
        <w:t xml:space="preserve">“, </w:t>
      </w:r>
    </w:p>
    <w:p w14:paraId="58872009" w14:textId="77777777" w:rsidR="00687ED5" w:rsidRPr="00B34B81" w:rsidRDefault="00687ED5" w:rsidP="00687ED5">
      <w:pPr>
        <w:spacing w:before="60" w:after="60"/>
        <w:jc w:val="both"/>
        <w:rPr>
          <w:rFonts w:ascii="Arial" w:hAnsi="Arial" w:cs="Arial"/>
          <w:i/>
          <w:noProof/>
          <w:lang w:val="sr-Latn-RS"/>
        </w:rPr>
      </w:pPr>
    </w:p>
    <w:p w14:paraId="52E4EDA2" w14:textId="77777777" w:rsidR="00687ED5" w:rsidRPr="00B34B81" w:rsidRDefault="00EB3405" w:rsidP="00687ED5">
      <w:pPr>
        <w:spacing w:before="60" w:after="60"/>
        <w:rPr>
          <w:rFonts w:ascii="Arial" w:hAnsi="Arial" w:cs="Arial"/>
          <w:i/>
          <w:noProof/>
          <w:lang w:val="sr-Latn-RS"/>
        </w:rPr>
      </w:pPr>
      <w:r w:rsidRPr="00B34B81">
        <w:rPr>
          <w:rFonts w:ascii="Arial" w:hAnsi="Arial" w:cs="Arial"/>
          <w:i/>
          <w:noProof/>
          <w:lang w:val="sr-Latn-RS"/>
        </w:rPr>
        <w:t>Закуподавац</w:t>
      </w:r>
      <w:r w:rsidR="00687ED5" w:rsidRPr="00B34B81">
        <w:rPr>
          <w:rFonts w:ascii="Arial" w:hAnsi="Arial" w:cs="Arial"/>
          <w:i/>
          <w:noProof/>
          <w:lang w:val="sr-Latn-RS"/>
        </w:rPr>
        <w:t xml:space="preserve"> и </w:t>
      </w:r>
      <w:r w:rsidRPr="00B34B81">
        <w:rPr>
          <w:rFonts w:ascii="Arial" w:hAnsi="Arial" w:cs="Arial"/>
          <w:i/>
          <w:noProof/>
          <w:lang w:val="sr-Latn-RS"/>
        </w:rPr>
        <w:t>Закупац</w:t>
      </w:r>
      <w:r w:rsidR="00687ED5" w:rsidRPr="00B34B81">
        <w:rPr>
          <w:rFonts w:ascii="Arial" w:hAnsi="Arial" w:cs="Arial"/>
          <w:i/>
          <w:noProof/>
          <w:lang w:val="sr-Latn-RS"/>
        </w:rPr>
        <w:t xml:space="preserve"> појединачно </w:t>
      </w:r>
      <w:r w:rsidR="00687ED5" w:rsidRPr="00B34B81">
        <w:rPr>
          <w:rFonts w:ascii="Arial" w:hAnsi="Arial" w:cs="Arial"/>
          <w:i/>
          <w:noProof/>
          <w:lang w:val="sr-Cyrl-RS"/>
        </w:rPr>
        <w:t>означени</w:t>
      </w:r>
      <w:r w:rsidR="00687ED5" w:rsidRPr="00B34B81">
        <w:rPr>
          <w:rFonts w:ascii="Arial" w:hAnsi="Arial" w:cs="Arial"/>
          <w:i/>
          <w:noProof/>
          <w:lang w:val="sr-Latn-RS"/>
        </w:rPr>
        <w:t xml:space="preserve"> као “</w:t>
      </w:r>
      <w:r w:rsidR="00687ED5" w:rsidRPr="00B34B81">
        <w:rPr>
          <w:rFonts w:ascii="Arial" w:hAnsi="Arial" w:cs="Arial"/>
          <w:b/>
          <w:i/>
          <w:noProof/>
          <w:lang w:val="sr-Cyrl-RS"/>
        </w:rPr>
        <w:t>Споразумна</w:t>
      </w:r>
      <w:r w:rsidR="00687ED5" w:rsidRPr="00B34B81">
        <w:rPr>
          <w:rFonts w:ascii="Arial" w:hAnsi="Arial" w:cs="Arial"/>
          <w:b/>
          <w:i/>
          <w:noProof/>
          <w:lang w:val="sr-Latn-RS"/>
        </w:rPr>
        <w:t xml:space="preserve"> страна</w:t>
      </w:r>
      <w:r w:rsidR="00687ED5" w:rsidRPr="00B34B81">
        <w:rPr>
          <w:rFonts w:ascii="Arial" w:hAnsi="Arial" w:cs="Arial"/>
          <w:i/>
          <w:noProof/>
          <w:lang w:val="sr-Latn-RS"/>
        </w:rPr>
        <w:t>” и заједнички као  “</w:t>
      </w:r>
      <w:r w:rsidR="00687ED5" w:rsidRPr="00B34B81">
        <w:rPr>
          <w:rFonts w:ascii="Arial" w:hAnsi="Arial" w:cs="Arial"/>
          <w:b/>
          <w:i/>
          <w:noProof/>
          <w:lang w:val="sr-Cyrl-RS"/>
        </w:rPr>
        <w:t>Споразумне</w:t>
      </w:r>
      <w:r w:rsidR="00687ED5" w:rsidRPr="00B34B81">
        <w:rPr>
          <w:rFonts w:ascii="Arial" w:hAnsi="Arial" w:cs="Arial"/>
          <w:b/>
          <w:i/>
          <w:noProof/>
          <w:lang w:val="sr-Latn-RS"/>
        </w:rPr>
        <w:t xml:space="preserve"> стране</w:t>
      </w:r>
      <w:r w:rsidR="00687ED5" w:rsidRPr="00B34B81">
        <w:rPr>
          <w:rFonts w:ascii="Arial" w:hAnsi="Arial" w:cs="Arial"/>
          <w:i/>
          <w:noProof/>
          <w:lang w:val="sr-Latn-RS"/>
        </w:rPr>
        <w:t>”.</w:t>
      </w:r>
    </w:p>
    <w:p w14:paraId="337D3D10" w14:textId="77777777" w:rsidR="00687ED5" w:rsidRPr="00B34B81" w:rsidRDefault="00687ED5" w:rsidP="00687ED5">
      <w:pPr>
        <w:spacing w:before="60" w:after="60"/>
        <w:rPr>
          <w:rFonts w:ascii="Arial" w:hAnsi="Arial" w:cs="Arial"/>
          <w:i/>
          <w:noProof/>
          <w:lang w:val="sr-Latn-RS"/>
        </w:rPr>
      </w:pPr>
    </w:p>
    <w:p w14:paraId="669C6727" w14:textId="06754B3A" w:rsidR="00687ED5" w:rsidRPr="00B34B81" w:rsidRDefault="00687ED5" w:rsidP="00687ED5">
      <w:pPr>
        <w:spacing w:before="60" w:after="60"/>
        <w:rPr>
          <w:rFonts w:ascii="Arial" w:hAnsi="Arial" w:cs="Arial"/>
          <w:noProof/>
          <w:lang w:val="sr-Cyrl-RS"/>
        </w:rPr>
      </w:pPr>
      <w:r w:rsidRPr="00B34B81">
        <w:rPr>
          <w:rFonts w:ascii="Arial" w:hAnsi="Arial" w:cs="Arial"/>
          <w:noProof/>
          <w:lang w:val="sr-Cyrl-RS"/>
        </w:rPr>
        <w:t>Споразумне стране, дана</w:t>
      </w:r>
      <w:permStart w:id="1403799131" w:edGrp="everyone"/>
      <w:r w:rsidRPr="00B34B81">
        <w:rPr>
          <w:rFonts w:ascii="Arial" w:hAnsi="Arial" w:cs="Arial"/>
          <w:noProof/>
          <w:lang w:val="sr-Cyrl-RS"/>
        </w:rPr>
        <w:t>________</w:t>
      </w:r>
      <w:permEnd w:id="1403799131"/>
      <w:r w:rsidRPr="00B34B81">
        <w:rPr>
          <w:rFonts w:ascii="Arial" w:hAnsi="Arial" w:cs="Arial"/>
          <w:noProof/>
          <w:lang w:val="sr-Cyrl-RS"/>
        </w:rPr>
        <w:t xml:space="preserve"> 20</w:t>
      </w:r>
      <w:permStart w:id="558700972" w:edGrp="everyone"/>
      <w:r w:rsidR="00272E1B">
        <w:rPr>
          <w:rFonts w:ascii="Arial" w:hAnsi="Arial" w:cs="Arial"/>
          <w:noProof/>
          <w:lang w:val="sr-Cyrl-RS"/>
        </w:rPr>
        <w:t>2</w:t>
      </w:r>
      <w:r w:rsidR="008D6B2A">
        <w:rPr>
          <w:rFonts w:ascii="Arial" w:hAnsi="Arial" w:cs="Arial"/>
          <w:noProof/>
          <w:lang w:val="sr-Cyrl-RS"/>
        </w:rPr>
        <w:t>1</w:t>
      </w:r>
      <w:r w:rsidRPr="00B34B81">
        <w:rPr>
          <w:rFonts w:ascii="Arial" w:hAnsi="Arial" w:cs="Arial"/>
          <w:noProof/>
          <w:lang w:val="sr-Cyrl-RS"/>
        </w:rPr>
        <w:t>.</w:t>
      </w:r>
      <w:permEnd w:id="558700972"/>
      <w:r w:rsidRPr="00B34B81">
        <w:rPr>
          <w:rFonts w:ascii="Arial" w:hAnsi="Arial" w:cs="Arial"/>
          <w:noProof/>
          <w:lang w:val="sr-Cyrl-RS"/>
        </w:rPr>
        <w:t xml:space="preserve"> године, закључују:</w:t>
      </w:r>
    </w:p>
    <w:p w14:paraId="192E22EE" w14:textId="77777777" w:rsidR="00687ED5" w:rsidRPr="00B34B81" w:rsidRDefault="00687ED5" w:rsidP="00687ED5">
      <w:pPr>
        <w:tabs>
          <w:tab w:val="left" w:pos="0"/>
        </w:tabs>
        <w:spacing w:before="60" w:after="60"/>
        <w:jc w:val="center"/>
        <w:rPr>
          <w:rFonts w:ascii="Arial" w:hAnsi="Arial" w:cs="Arial"/>
          <w:b/>
          <w:lang w:val="ru-RU"/>
        </w:rPr>
      </w:pPr>
    </w:p>
    <w:p w14:paraId="19FEBD2F" w14:textId="77777777" w:rsidR="00687ED5" w:rsidRPr="00B34B81" w:rsidRDefault="00687ED5" w:rsidP="00687ED5">
      <w:pPr>
        <w:tabs>
          <w:tab w:val="left" w:pos="0"/>
        </w:tabs>
        <w:spacing w:before="60" w:after="60"/>
        <w:jc w:val="center"/>
        <w:rPr>
          <w:rFonts w:ascii="Arial" w:hAnsi="Arial" w:cs="Arial"/>
          <w:b/>
          <w:lang w:val="sr-Latn-RS"/>
        </w:rPr>
      </w:pPr>
      <w:r w:rsidRPr="00B34B81">
        <w:rPr>
          <w:rFonts w:ascii="Arial" w:hAnsi="Arial" w:cs="Arial"/>
          <w:b/>
          <w:lang w:val="ru-RU"/>
        </w:rPr>
        <w:t xml:space="preserve">СПОРАЗУМ О БЕЗБЕДНОСТИ И ЗДРАВЉУ НА РАДУ, </w:t>
      </w:r>
      <w:r w:rsidRPr="00B34B81">
        <w:rPr>
          <w:rFonts w:ascii="Arial" w:hAnsi="Arial" w:cs="Arial"/>
          <w:b/>
          <w:lang w:val="sr-Latn-RS"/>
        </w:rPr>
        <w:t xml:space="preserve"> </w:t>
      </w:r>
      <w:r w:rsidRPr="00B34B81">
        <w:rPr>
          <w:rFonts w:ascii="Arial" w:hAnsi="Arial" w:cs="Arial"/>
          <w:b/>
          <w:lang w:val="ru-RU"/>
        </w:rPr>
        <w:t xml:space="preserve">ЗАШТИТИ ЖИВОТНЕ СРЕДИНЕ И </w:t>
      </w:r>
    </w:p>
    <w:p w14:paraId="5CAC7ACE" w14:textId="77A530D3" w:rsidR="00687ED5" w:rsidRPr="00B34B81" w:rsidRDefault="00687ED5" w:rsidP="00687ED5">
      <w:pPr>
        <w:tabs>
          <w:tab w:val="left" w:pos="0"/>
        </w:tabs>
        <w:spacing w:before="60" w:after="60"/>
        <w:jc w:val="center"/>
        <w:rPr>
          <w:rFonts w:ascii="Arial" w:hAnsi="Arial" w:cs="Arial"/>
          <w:b/>
          <w:lang w:val="sr-Latn-RS"/>
        </w:rPr>
      </w:pPr>
      <w:r w:rsidRPr="00B34B81">
        <w:rPr>
          <w:rFonts w:ascii="Arial" w:hAnsi="Arial" w:cs="Arial"/>
          <w:b/>
          <w:lang w:val="ru-RU"/>
        </w:rPr>
        <w:t>ЗАШТИТИ ОД ПОЖАРА</w:t>
      </w:r>
      <w:r w:rsidR="00D44049" w:rsidRPr="00B34B81">
        <w:rPr>
          <w:rFonts w:ascii="Arial" w:hAnsi="Arial" w:cs="Arial"/>
          <w:b/>
          <w:lang w:val="ru-RU"/>
        </w:rPr>
        <w:t xml:space="preserve"> ЗА ЗАКУП ПОСЛОВНОГ ПРОСТОРА</w:t>
      </w:r>
    </w:p>
    <w:p w14:paraId="5FF01CA8" w14:textId="77777777" w:rsidR="00687ED5" w:rsidRPr="00B34B81" w:rsidRDefault="00687ED5" w:rsidP="00687ED5">
      <w:pPr>
        <w:spacing w:before="60" w:after="60"/>
        <w:rPr>
          <w:rFonts w:ascii="Arial" w:hAnsi="Arial" w:cs="Arial"/>
          <w:b/>
          <w:i/>
          <w:noProof/>
          <w:lang w:val="sr-Latn-RS"/>
        </w:rPr>
      </w:pPr>
    </w:p>
    <w:p w14:paraId="1988417C" w14:textId="77777777" w:rsidR="00687ED5" w:rsidRPr="00B34B81" w:rsidRDefault="00687ED5" w:rsidP="00687ED5">
      <w:pPr>
        <w:spacing w:before="60" w:after="60"/>
        <w:rPr>
          <w:rFonts w:ascii="Arial" w:hAnsi="Arial" w:cs="Arial"/>
          <w:i/>
          <w:lang w:val="sr-Latn-RS"/>
        </w:rPr>
      </w:pPr>
    </w:p>
    <w:p w14:paraId="1B44ED78" w14:textId="77777777" w:rsidR="00687ED5" w:rsidRPr="00B34B81" w:rsidRDefault="00687ED5" w:rsidP="00687ED5">
      <w:pPr>
        <w:pStyle w:val="BlockText"/>
        <w:spacing w:before="60" w:after="60"/>
        <w:ind w:left="0"/>
        <w:rPr>
          <w:rFonts w:ascii="Arial" w:hAnsi="Arial" w:cs="Arial"/>
          <w:b/>
          <w:noProof/>
          <w:sz w:val="20"/>
          <w:u w:val="single"/>
          <w:lang w:val="ru-RU"/>
        </w:rPr>
      </w:pPr>
      <w:r w:rsidRPr="00B34B81">
        <w:rPr>
          <w:rFonts w:ascii="Arial" w:hAnsi="Arial" w:cs="Arial"/>
          <w:b/>
          <w:noProof/>
          <w:sz w:val="20"/>
          <w:u w:val="single"/>
          <w:lang w:val="ru-RU"/>
        </w:rPr>
        <w:t>Споразумне стране сагласно констатују следеће:</w:t>
      </w:r>
    </w:p>
    <w:p w14:paraId="3E56C9A5" w14:textId="77777777" w:rsidR="00687ED5" w:rsidRPr="00B34B81" w:rsidRDefault="00687ED5" w:rsidP="00687ED5">
      <w:pPr>
        <w:pStyle w:val="BlockText"/>
        <w:spacing w:before="60" w:after="60"/>
        <w:ind w:left="0"/>
        <w:rPr>
          <w:rFonts w:ascii="Arial" w:hAnsi="Arial" w:cs="Arial"/>
          <w:b/>
          <w:sz w:val="12"/>
          <w:szCs w:val="12"/>
          <w:u w:val="single"/>
          <w:lang w:val="ru-RU"/>
        </w:rPr>
      </w:pPr>
    </w:p>
    <w:p w14:paraId="2282897F" w14:textId="77777777" w:rsidR="00687ED5" w:rsidRPr="00B34B81" w:rsidRDefault="00687ED5" w:rsidP="00687ED5">
      <w:pPr>
        <w:spacing w:before="120" w:after="120"/>
        <w:jc w:val="both"/>
        <w:rPr>
          <w:rFonts w:ascii="Arial" w:hAnsi="Arial" w:cs="Arial"/>
          <w:i/>
          <w:noProof/>
          <w:lang w:val="sr-Latn-RS"/>
        </w:rPr>
      </w:pPr>
      <w:r w:rsidRPr="00B34B81">
        <w:rPr>
          <w:rFonts w:ascii="Arial" w:hAnsi="Arial" w:cs="Arial"/>
          <w:i/>
          <w:noProof/>
          <w:lang w:val="sr-Latn-RS" w:eastAsia="tr-TR"/>
        </w:rPr>
        <w:t xml:space="preserve">HSE политика </w:t>
      </w:r>
      <w:r w:rsidR="00EB3405" w:rsidRPr="00B34B81">
        <w:rPr>
          <w:rFonts w:ascii="Arial" w:hAnsi="Arial" w:cs="Arial"/>
          <w:i/>
          <w:noProof/>
          <w:lang w:val="sr-Cyrl-RS" w:eastAsia="tr-TR"/>
        </w:rPr>
        <w:t>Закуподавца</w:t>
      </w:r>
      <w:r w:rsidRPr="00B34B81">
        <w:rPr>
          <w:rFonts w:ascii="Arial" w:hAnsi="Arial" w:cs="Arial"/>
          <w:i/>
          <w:noProof/>
          <w:lang w:val="sr-Latn-RS" w:eastAsia="tr-TR"/>
        </w:rPr>
        <w:t xml:space="preserve"> је да приликом извођења свих пословних операција у сваком тренутку </w:t>
      </w:r>
      <w:r w:rsidRPr="00B34B81">
        <w:rPr>
          <w:rFonts w:ascii="Arial" w:hAnsi="Arial" w:cs="Arial"/>
          <w:i/>
          <w:noProof/>
          <w:lang w:val="sr-Cyrl-RS"/>
        </w:rPr>
        <w:t>осигура безбедност и здравље људи, сигурност имовине, као и да заштити животну средину</w:t>
      </w:r>
      <w:r w:rsidRPr="00B34B81">
        <w:rPr>
          <w:rFonts w:ascii="Arial" w:hAnsi="Arial" w:cs="Arial"/>
          <w:i/>
          <w:noProof/>
          <w:lang w:val="sr-Latn-RS" w:eastAsia="tr-TR"/>
        </w:rPr>
        <w:t>.</w:t>
      </w:r>
    </w:p>
    <w:p w14:paraId="04E19CB7" w14:textId="77777777" w:rsidR="00687ED5" w:rsidRPr="00B34B81" w:rsidRDefault="00EB3405" w:rsidP="00687ED5">
      <w:pPr>
        <w:pStyle w:val="BlockText"/>
        <w:spacing w:before="120" w:after="120"/>
        <w:ind w:left="0" w:right="0"/>
        <w:jc w:val="both"/>
        <w:rPr>
          <w:rFonts w:ascii="Arial" w:hAnsi="Arial" w:cs="Arial"/>
          <w:i/>
          <w:noProof/>
          <w:sz w:val="20"/>
          <w:lang w:val="sr-Latn-RS"/>
        </w:rPr>
      </w:pPr>
      <w:r w:rsidRPr="00B34B81">
        <w:rPr>
          <w:rFonts w:ascii="Arial" w:hAnsi="Arial" w:cs="Arial"/>
          <w:i/>
          <w:noProof/>
          <w:sz w:val="20"/>
          <w:lang w:val="sr-Latn-RS"/>
        </w:rPr>
        <w:t>Закуподавац</w:t>
      </w:r>
      <w:r w:rsidR="00687ED5" w:rsidRPr="00B34B81">
        <w:rPr>
          <w:rFonts w:ascii="Arial" w:hAnsi="Arial" w:cs="Arial"/>
          <w:i/>
          <w:noProof/>
          <w:sz w:val="20"/>
          <w:lang w:val="sr-Latn-RS"/>
        </w:rPr>
        <w:t xml:space="preserve"> не прави компромисе у вези са кршењем захтева дефинисаним наведеном HSE политиком, од </w:t>
      </w:r>
      <w:r w:rsidRPr="00B34B81">
        <w:rPr>
          <w:rFonts w:ascii="Arial" w:hAnsi="Arial" w:cs="Arial"/>
          <w:i/>
          <w:noProof/>
          <w:sz w:val="20"/>
          <w:lang w:val="sr-Latn-RS"/>
        </w:rPr>
        <w:t>Закупца</w:t>
      </w:r>
      <w:r w:rsidR="00687ED5" w:rsidRPr="00B34B81">
        <w:rPr>
          <w:rFonts w:ascii="Arial" w:hAnsi="Arial" w:cs="Arial"/>
          <w:i/>
          <w:noProof/>
          <w:sz w:val="20"/>
          <w:lang w:val="sr-Latn-RS"/>
        </w:rPr>
        <w:t xml:space="preserve"> очекује да у пословном односу са </w:t>
      </w:r>
      <w:r w:rsidRPr="00B34B81">
        <w:rPr>
          <w:rFonts w:ascii="Arial" w:hAnsi="Arial" w:cs="Arial"/>
          <w:i/>
          <w:noProof/>
          <w:sz w:val="20"/>
          <w:lang w:val="sr-Cyrl-RS"/>
        </w:rPr>
        <w:t>Закуподав</w:t>
      </w:r>
      <w:r w:rsidR="00687ED5" w:rsidRPr="00B34B81">
        <w:rPr>
          <w:rFonts w:ascii="Arial" w:hAnsi="Arial" w:cs="Arial"/>
          <w:i/>
          <w:noProof/>
          <w:sz w:val="20"/>
          <w:lang w:val="sr-Latn-RS"/>
        </w:rPr>
        <w:t>цем, примењује сва правила и п</w:t>
      </w:r>
      <w:r w:rsidR="00687ED5" w:rsidRPr="00B34B81">
        <w:rPr>
          <w:rFonts w:ascii="Arial" w:hAnsi="Arial" w:cs="Arial"/>
          <w:i/>
          <w:noProof/>
          <w:sz w:val="20"/>
          <w:lang w:val="sr-Cyrl-RS"/>
        </w:rPr>
        <w:t>оступке</w:t>
      </w:r>
      <w:r w:rsidR="00687ED5" w:rsidRPr="00B34B81">
        <w:rPr>
          <w:rFonts w:ascii="Arial" w:hAnsi="Arial" w:cs="Arial"/>
          <w:i/>
          <w:noProof/>
          <w:sz w:val="20"/>
          <w:lang w:val="sr-Latn-RS"/>
        </w:rPr>
        <w:t xml:space="preserve"> које ће </w:t>
      </w:r>
      <w:r w:rsidR="00687ED5" w:rsidRPr="00B34B81">
        <w:rPr>
          <w:rFonts w:ascii="Arial" w:hAnsi="Arial" w:cs="Arial"/>
          <w:i/>
          <w:noProof/>
          <w:sz w:val="20"/>
          <w:lang w:val="sr-Latn-RS" w:eastAsia="tr-TR"/>
        </w:rPr>
        <w:t>допринети постављеном циљу нула повреда на раду, професионалних обољења, акцидената и негативног утицаја на радну и животну средину</w:t>
      </w:r>
      <w:r w:rsidR="00687ED5" w:rsidRPr="00B34B81">
        <w:rPr>
          <w:rFonts w:ascii="Arial" w:hAnsi="Arial" w:cs="Arial"/>
          <w:i/>
          <w:noProof/>
          <w:sz w:val="20"/>
          <w:lang w:val="sr-Latn-RS"/>
        </w:rPr>
        <w:t>.</w:t>
      </w:r>
    </w:p>
    <w:p w14:paraId="5E45C835" w14:textId="77777777" w:rsidR="00687ED5" w:rsidRPr="00B34B81" w:rsidRDefault="00EB3405" w:rsidP="00687ED5">
      <w:pPr>
        <w:pStyle w:val="BlockText"/>
        <w:spacing w:before="120" w:after="120"/>
        <w:ind w:left="0" w:right="0"/>
        <w:jc w:val="both"/>
        <w:rPr>
          <w:rFonts w:ascii="Arial" w:hAnsi="Arial" w:cs="Arial"/>
          <w:i/>
          <w:noProof/>
          <w:sz w:val="20"/>
          <w:lang w:val="sr-Latn-RS" w:eastAsia="tr-TR"/>
        </w:rPr>
      </w:pPr>
      <w:r w:rsidRPr="00B34B81">
        <w:rPr>
          <w:rFonts w:ascii="Arial" w:hAnsi="Arial" w:cs="Arial"/>
          <w:i/>
          <w:noProof/>
          <w:sz w:val="20"/>
          <w:lang w:val="sr-Latn-RS" w:eastAsia="tr-TR"/>
        </w:rPr>
        <w:t>Закупац</w:t>
      </w:r>
      <w:r w:rsidR="00687ED5" w:rsidRPr="00B34B81">
        <w:rPr>
          <w:rFonts w:ascii="Arial" w:hAnsi="Arial" w:cs="Arial"/>
          <w:i/>
          <w:noProof/>
          <w:sz w:val="20"/>
          <w:lang w:val="sr-Latn-RS" w:eastAsia="tr-TR"/>
        </w:rPr>
        <w:t xml:space="preserve"> је сагласан да </w:t>
      </w:r>
      <w:r w:rsidR="00687ED5" w:rsidRPr="00B34B81">
        <w:rPr>
          <w:rFonts w:ascii="Arial" w:hAnsi="Arial" w:cs="Arial"/>
          <w:i/>
          <w:noProof/>
          <w:sz w:val="20"/>
          <w:lang w:val="sr-Cyrl-RS" w:eastAsia="tr-TR"/>
        </w:rPr>
        <w:t>приликом</w:t>
      </w:r>
      <w:r w:rsidR="002B12EA" w:rsidRPr="00B34B81">
        <w:rPr>
          <w:rFonts w:ascii="Arial" w:hAnsi="Arial" w:cs="Arial"/>
          <w:i/>
          <w:noProof/>
          <w:sz w:val="20"/>
          <w:lang w:val="sr-Cyrl-RS" w:eastAsia="tr-TR"/>
        </w:rPr>
        <w:t xml:space="preserve"> коришћења пословног простора Закуподавца</w:t>
      </w:r>
      <w:r w:rsidR="00733187" w:rsidRPr="00B34B81">
        <w:rPr>
          <w:rFonts w:ascii="Arial" w:hAnsi="Arial" w:cs="Arial"/>
          <w:i/>
          <w:noProof/>
          <w:sz w:val="20"/>
          <w:lang w:val="sr-Cyrl-RS" w:eastAsia="tr-TR"/>
        </w:rPr>
        <w:t xml:space="preserve"> и/или приликом извођења радова</w:t>
      </w:r>
      <w:r w:rsidR="00687ED5" w:rsidRPr="00B34B81">
        <w:rPr>
          <w:rFonts w:ascii="Arial" w:hAnsi="Arial" w:cs="Arial"/>
          <w:i/>
          <w:noProof/>
          <w:sz w:val="20"/>
          <w:lang w:val="sr-Cyrl-RS" w:eastAsia="tr-TR"/>
        </w:rPr>
        <w:t xml:space="preserve"> </w:t>
      </w:r>
      <w:r w:rsidR="00687ED5" w:rsidRPr="00B34B81">
        <w:rPr>
          <w:rFonts w:ascii="Arial" w:hAnsi="Arial" w:cs="Arial"/>
          <w:i/>
          <w:noProof/>
          <w:sz w:val="20"/>
          <w:lang w:val="sr-Latn-RS" w:eastAsia="tr-TR"/>
        </w:rPr>
        <w:t xml:space="preserve">поступа у складу са HSE политиком </w:t>
      </w:r>
      <w:r w:rsidRPr="00B34B81">
        <w:rPr>
          <w:rFonts w:ascii="Arial" w:hAnsi="Arial" w:cs="Arial"/>
          <w:i/>
          <w:noProof/>
          <w:sz w:val="20"/>
          <w:lang w:val="sr-Cyrl-RS" w:eastAsia="tr-TR"/>
        </w:rPr>
        <w:t>Закуподав</w:t>
      </w:r>
      <w:r w:rsidRPr="00B34B81">
        <w:rPr>
          <w:rFonts w:ascii="Arial" w:hAnsi="Arial" w:cs="Arial"/>
          <w:i/>
          <w:noProof/>
          <w:sz w:val="20"/>
          <w:lang w:val="sr-Latn-RS" w:eastAsia="tr-TR"/>
        </w:rPr>
        <w:t>ца</w:t>
      </w:r>
      <w:r w:rsidR="00687ED5" w:rsidRPr="00B34B81">
        <w:rPr>
          <w:rFonts w:ascii="Arial" w:hAnsi="Arial" w:cs="Arial"/>
          <w:i/>
          <w:noProof/>
          <w:sz w:val="20"/>
          <w:lang w:val="sr-Cyrl-RS" w:eastAsia="tr-TR"/>
        </w:rPr>
        <w:t xml:space="preserve"> која се дефинише овим Споразумом</w:t>
      </w:r>
      <w:r w:rsidR="00687ED5" w:rsidRPr="00B34B81">
        <w:rPr>
          <w:rFonts w:ascii="Arial" w:hAnsi="Arial" w:cs="Arial"/>
          <w:i/>
          <w:noProof/>
          <w:sz w:val="20"/>
          <w:lang w:val="sr-Latn-RS" w:eastAsia="tr-TR"/>
        </w:rPr>
        <w:t>.</w:t>
      </w:r>
    </w:p>
    <w:p w14:paraId="361E8E25" w14:textId="77777777" w:rsidR="00687ED5" w:rsidRPr="00B34B81" w:rsidRDefault="00687ED5" w:rsidP="00687ED5">
      <w:pPr>
        <w:spacing w:before="60" w:after="60"/>
        <w:rPr>
          <w:rFonts w:ascii="Arial" w:hAnsi="Arial" w:cs="Arial"/>
          <w:sz w:val="10"/>
          <w:szCs w:val="10"/>
          <w:lang w:val="ru-RU"/>
        </w:rPr>
      </w:pPr>
    </w:p>
    <w:p w14:paraId="4D3FE2B4" w14:textId="77777777" w:rsidR="00687ED5" w:rsidRPr="00B34B81" w:rsidRDefault="00687ED5" w:rsidP="00687ED5">
      <w:pPr>
        <w:numPr>
          <w:ilvl w:val="0"/>
          <w:numId w:val="1"/>
        </w:numPr>
        <w:spacing w:before="60" w:after="60"/>
        <w:rPr>
          <w:rFonts w:ascii="Arial" w:hAnsi="Arial" w:cs="Arial"/>
          <w:b/>
        </w:rPr>
      </w:pPr>
      <w:r w:rsidRPr="00B34B81">
        <w:rPr>
          <w:rFonts w:ascii="Arial" w:hAnsi="Arial" w:cs="Arial"/>
          <w:b/>
        </w:rPr>
        <w:t>ПРЕДМЕТ</w:t>
      </w:r>
    </w:p>
    <w:p w14:paraId="26E8F540" w14:textId="77777777" w:rsidR="00687ED5" w:rsidRPr="00B34B81" w:rsidRDefault="00687ED5" w:rsidP="00687ED5">
      <w:pPr>
        <w:pStyle w:val="TextCroatia"/>
        <w:numPr>
          <w:ilvl w:val="1"/>
          <w:numId w:val="1"/>
        </w:numPr>
        <w:spacing w:before="120" w:after="240"/>
        <w:ind w:left="431" w:hanging="431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Latn-RS"/>
        </w:rPr>
        <w:t xml:space="preserve">Предмет овог </w:t>
      </w:r>
      <w:r w:rsidRPr="00B34B81">
        <w:rPr>
          <w:rFonts w:cs="Arial"/>
          <w:noProof/>
          <w:lang w:val="sr-Cyrl-RS"/>
        </w:rPr>
        <w:t xml:space="preserve"> Споразума о безбедности и здрављу на раду, заштити животне средине и заштити од пожара (у даљем тексту </w:t>
      </w:r>
      <w:r w:rsidRPr="00B34B81">
        <w:rPr>
          <w:rFonts w:cs="Arial"/>
          <w:noProof/>
          <w:lang w:val="sr-Latn-RS"/>
        </w:rPr>
        <w:t xml:space="preserve">HSE </w:t>
      </w:r>
      <w:r w:rsidRPr="00B34B81">
        <w:rPr>
          <w:rFonts w:cs="Arial"/>
          <w:noProof/>
          <w:lang w:val="sr-Cyrl-RS"/>
        </w:rPr>
        <w:t>Споразум)</w:t>
      </w:r>
      <w:r w:rsidRPr="00B34B81">
        <w:rPr>
          <w:rFonts w:cs="Arial"/>
          <w:noProof/>
          <w:lang w:val="sr-Latn-RS"/>
        </w:rPr>
        <w:t xml:space="preserve"> је дефинисање права и обавеза </w:t>
      </w:r>
      <w:r w:rsidR="00EB3405" w:rsidRPr="00B34B81">
        <w:rPr>
          <w:rFonts w:cs="Arial"/>
          <w:noProof/>
          <w:lang w:val="sr-Cyrl-RS"/>
        </w:rPr>
        <w:t>Закуподав</w:t>
      </w:r>
      <w:r w:rsidRPr="00B34B81">
        <w:rPr>
          <w:rFonts w:cs="Arial"/>
          <w:noProof/>
          <w:lang w:val="sr-Latn-RS"/>
        </w:rPr>
        <w:t xml:space="preserve">ца и </w:t>
      </w:r>
      <w:r w:rsidR="00EB3405" w:rsidRPr="00B34B81">
        <w:rPr>
          <w:rFonts w:cs="Arial"/>
          <w:noProof/>
          <w:lang w:val="sr-Cyrl-RS"/>
        </w:rPr>
        <w:t>Закуп</w:t>
      </w:r>
      <w:r w:rsidRPr="00B34B81">
        <w:rPr>
          <w:rFonts w:cs="Arial"/>
          <w:noProof/>
          <w:lang w:val="sr-Latn-RS"/>
        </w:rPr>
        <w:t>ца, као и запослених</w:t>
      </w:r>
      <w:r w:rsidRPr="00B34B81">
        <w:rPr>
          <w:rFonts w:cs="Arial"/>
          <w:noProof/>
          <w:lang w:val="sr-Cyrl-RS"/>
        </w:rPr>
        <w:t xml:space="preserve"> код </w:t>
      </w:r>
      <w:r w:rsidR="00EB3405" w:rsidRPr="00B34B81">
        <w:rPr>
          <w:rFonts w:cs="Arial"/>
          <w:noProof/>
          <w:lang w:val="sr-Cyrl-RS"/>
        </w:rPr>
        <w:t>Закупца</w:t>
      </w:r>
      <w:r w:rsidRPr="00B34B81">
        <w:rPr>
          <w:rFonts w:cs="Arial"/>
          <w:noProof/>
          <w:lang w:val="sr-Latn-RS"/>
        </w:rPr>
        <w:t xml:space="preserve"> и других лица која</w:t>
      </w:r>
      <w:r w:rsidRPr="00B34B81">
        <w:rPr>
          <w:rFonts w:cs="Arial"/>
          <w:noProof/>
          <w:lang w:val="sr-Cyrl-RS"/>
        </w:rPr>
        <w:t xml:space="preserve"> </w:t>
      </w:r>
      <w:r w:rsidR="00EB3405" w:rsidRPr="00B34B81">
        <w:rPr>
          <w:rFonts w:cs="Arial"/>
          <w:noProof/>
          <w:lang w:val="sr-Cyrl-RS"/>
        </w:rPr>
        <w:t>Закупац</w:t>
      </w:r>
      <w:r w:rsidRPr="00B34B81">
        <w:rPr>
          <w:rFonts w:cs="Arial"/>
          <w:noProof/>
          <w:lang w:val="sr-Latn-RS"/>
        </w:rPr>
        <w:t xml:space="preserve"> ангажује</w:t>
      </w:r>
      <w:r w:rsidRPr="00B34B81">
        <w:rPr>
          <w:rFonts w:cs="Arial"/>
          <w:noProof/>
          <w:lang w:val="sr-Cyrl-RS"/>
        </w:rPr>
        <w:t xml:space="preserve"> за</w:t>
      </w:r>
      <w:r w:rsidRPr="00B34B81">
        <w:rPr>
          <w:rFonts w:cs="Arial"/>
          <w:noProof/>
          <w:lang w:val="sr-Latn-RS"/>
        </w:rPr>
        <w:t xml:space="preserve"> пружањ</w:t>
      </w:r>
      <w:r w:rsidRPr="00B34B81">
        <w:rPr>
          <w:rFonts w:cs="Arial"/>
          <w:noProof/>
          <w:lang w:val="sr-Cyrl-RS"/>
        </w:rPr>
        <w:t>е</w:t>
      </w:r>
      <w:r w:rsidRPr="00B34B81">
        <w:rPr>
          <w:rFonts w:cs="Arial"/>
          <w:noProof/>
          <w:lang w:val="sr-Latn-RS"/>
        </w:rPr>
        <w:t xml:space="preserve"> услуга / извођењ</w:t>
      </w:r>
      <w:r w:rsidRPr="00B34B81">
        <w:rPr>
          <w:rFonts w:cs="Arial"/>
          <w:noProof/>
          <w:lang w:val="sr-Cyrl-RS"/>
        </w:rPr>
        <w:t>е</w:t>
      </w:r>
      <w:r w:rsidRPr="00B34B81">
        <w:rPr>
          <w:rFonts w:cs="Arial"/>
          <w:noProof/>
          <w:lang w:val="sr-Latn-RS"/>
        </w:rPr>
        <w:t xml:space="preserve"> радова, а у вези безбедности и здравља на раду (у даљем тексту: БЗР), заштите животне средине (у даљем тексту: ЗЖС) и заштите од пожара (у даљем тексту: ЗОП), </w:t>
      </w:r>
      <w:r w:rsidRPr="00B34B81">
        <w:rPr>
          <w:rFonts w:cs="Arial"/>
          <w:noProof/>
          <w:lang w:val="sr-Cyrl-RS"/>
        </w:rPr>
        <w:t>(</w:t>
      </w:r>
      <w:r w:rsidRPr="00B34B81">
        <w:rPr>
          <w:rFonts w:cs="Arial"/>
          <w:noProof/>
          <w:lang w:val="sr-Latn-RS"/>
        </w:rPr>
        <w:t>у даљем тексту</w:t>
      </w:r>
      <w:r w:rsidRPr="00B34B81">
        <w:rPr>
          <w:rFonts w:cs="Arial"/>
          <w:noProof/>
          <w:lang w:val="sr-Cyrl-RS"/>
        </w:rPr>
        <w:t xml:space="preserve"> БЗР, ЗЖС и ЗОП заједно означени као</w:t>
      </w:r>
      <w:r w:rsidRPr="00B34B81">
        <w:rPr>
          <w:rFonts w:cs="Arial"/>
          <w:noProof/>
          <w:lang w:val="sr-Latn-RS"/>
        </w:rPr>
        <w:t xml:space="preserve"> HSE</w:t>
      </w:r>
      <w:r w:rsidRPr="00B34B81">
        <w:rPr>
          <w:rFonts w:cs="Arial"/>
          <w:noProof/>
          <w:lang w:val="sr-Cyrl-RS"/>
        </w:rPr>
        <w:t>)</w:t>
      </w:r>
      <w:r w:rsidRPr="00B34B81">
        <w:rPr>
          <w:rFonts w:cs="Arial"/>
          <w:noProof/>
          <w:lang w:val="sr-Latn-RS"/>
        </w:rPr>
        <w:t xml:space="preserve">. Санкције услед кршења HSE захтева дате су у </w:t>
      </w:r>
      <w:r w:rsidRPr="00B34B81">
        <w:rPr>
          <w:rFonts w:cs="Arial"/>
          <w:noProof/>
          <w:lang w:val="sr-Cyrl-RS"/>
        </w:rPr>
        <w:t>П</w:t>
      </w:r>
      <w:r w:rsidRPr="00B34B81">
        <w:rPr>
          <w:rFonts w:cs="Arial"/>
          <w:noProof/>
          <w:lang w:val="sr-Latn-RS"/>
        </w:rPr>
        <w:t>рилогу 1.</w:t>
      </w:r>
    </w:p>
    <w:p w14:paraId="52155444" w14:textId="77777777" w:rsidR="00687ED5" w:rsidRPr="00B34B81" w:rsidRDefault="00687ED5" w:rsidP="00687ED5">
      <w:pPr>
        <w:numPr>
          <w:ilvl w:val="0"/>
          <w:numId w:val="1"/>
        </w:numPr>
        <w:spacing w:before="120" w:after="60"/>
        <w:ind w:left="357" w:hanging="357"/>
        <w:rPr>
          <w:rFonts w:ascii="Arial" w:hAnsi="Arial" w:cs="Arial"/>
          <w:b/>
        </w:rPr>
      </w:pPr>
      <w:r w:rsidRPr="00B34B81">
        <w:rPr>
          <w:rFonts w:ascii="Arial" w:hAnsi="Arial" w:cs="Arial"/>
          <w:b/>
        </w:rPr>
        <w:t xml:space="preserve">ОПШТЕ ОБАВЕЗЕ </w:t>
      </w:r>
    </w:p>
    <w:p w14:paraId="174EA180" w14:textId="77777777" w:rsidR="00687ED5" w:rsidRPr="00B34B81" w:rsidRDefault="00687ED5" w:rsidP="00687ED5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Arial" w:hAnsi="Arial" w:cs="Arial"/>
          <w:noProof/>
          <w:lang w:val="sr-Latn-RS"/>
        </w:rPr>
      </w:pPr>
      <w:r w:rsidRPr="00B34B81">
        <w:rPr>
          <w:rFonts w:ascii="Arial" w:hAnsi="Arial" w:cs="Arial"/>
          <w:noProof/>
          <w:lang w:val="sr-Latn-RS"/>
        </w:rPr>
        <w:t>Запослени</w:t>
      </w:r>
      <w:r w:rsidRPr="00B34B81">
        <w:rPr>
          <w:rFonts w:ascii="Arial" w:hAnsi="Arial" w:cs="Arial"/>
          <w:noProof/>
          <w:lang w:val="sr-Cyrl-RS"/>
        </w:rPr>
        <w:t xml:space="preserve"> </w:t>
      </w:r>
      <w:r w:rsidR="00EB3405" w:rsidRPr="00B34B81">
        <w:rPr>
          <w:rFonts w:ascii="Arial" w:hAnsi="Arial" w:cs="Arial"/>
          <w:noProof/>
          <w:lang w:val="sr-Latn-RS"/>
        </w:rPr>
        <w:t>Закупца</w:t>
      </w:r>
      <w:r w:rsidRPr="00B34B81">
        <w:rPr>
          <w:rFonts w:ascii="Arial" w:hAnsi="Arial" w:cs="Arial"/>
          <w:noProof/>
          <w:lang w:val="sr-Latn-RS"/>
        </w:rPr>
        <w:t>, и сва друга лица која</w:t>
      </w:r>
      <w:r w:rsidRPr="00B34B81">
        <w:rPr>
          <w:rFonts w:ascii="Arial" w:hAnsi="Arial" w:cs="Arial"/>
          <w:noProof/>
          <w:lang w:val="sr-Cyrl-RS"/>
        </w:rPr>
        <w:t xml:space="preserve"> </w:t>
      </w:r>
      <w:r w:rsidR="00EB3405" w:rsidRPr="00B34B81">
        <w:rPr>
          <w:rFonts w:ascii="Arial" w:hAnsi="Arial" w:cs="Arial"/>
          <w:noProof/>
          <w:lang w:val="sr-Cyrl-RS"/>
        </w:rPr>
        <w:t>Закупац</w:t>
      </w:r>
      <w:r w:rsidRPr="00B34B81">
        <w:rPr>
          <w:rFonts w:ascii="Arial" w:hAnsi="Arial" w:cs="Arial"/>
          <w:noProof/>
          <w:lang w:val="sr-Latn-RS"/>
        </w:rPr>
        <w:t xml:space="preserve"> ангажује, дужни су да поштују</w:t>
      </w:r>
      <w:r w:rsidRPr="00B34B81">
        <w:rPr>
          <w:rFonts w:ascii="Arial" w:hAnsi="Arial" w:cs="Arial"/>
          <w:noProof/>
          <w:sz w:val="22"/>
          <w:szCs w:val="22"/>
          <w:lang w:val="sr-Latn-RS"/>
        </w:rPr>
        <w:t>,</w:t>
      </w:r>
      <w:r w:rsidRPr="00B34B81">
        <w:rPr>
          <w:rFonts w:ascii="Arial" w:hAnsi="Arial" w:cs="Arial"/>
          <w:noProof/>
          <w:lang w:val="sr-Latn-RS"/>
        </w:rPr>
        <w:t xml:space="preserve"> у току </w:t>
      </w:r>
      <w:r w:rsidR="00733187" w:rsidRPr="00B34B81">
        <w:rPr>
          <w:rFonts w:ascii="Arial" w:hAnsi="Arial" w:cs="Arial"/>
          <w:noProof/>
          <w:lang w:val="sr-Cyrl-RS"/>
        </w:rPr>
        <w:t xml:space="preserve">закупног односа  и/или </w:t>
      </w:r>
      <w:r w:rsidRPr="00B34B81">
        <w:rPr>
          <w:rFonts w:ascii="Arial" w:hAnsi="Arial" w:cs="Arial"/>
          <w:noProof/>
          <w:lang w:val="sr-Latn-RS"/>
        </w:rPr>
        <w:t>извођење радова :</w:t>
      </w:r>
    </w:p>
    <w:p w14:paraId="3E967B73" w14:textId="77777777" w:rsidR="00687ED5" w:rsidRPr="00B34B81" w:rsidRDefault="00687ED5" w:rsidP="00687ED5">
      <w:pPr>
        <w:pStyle w:val="ListParagraph"/>
        <w:numPr>
          <w:ilvl w:val="0"/>
          <w:numId w:val="5"/>
        </w:numPr>
        <w:spacing w:before="120" w:after="120"/>
        <w:ind w:left="1152"/>
        <w:jc w:val="both"/>
        <w:rPr>
          <w:rFonts w:ascii="Arial" w:hAnsi="Arial" w:cs="Arial"/>
          <w:noProof/>
          <w:lang w:val="sr-Latn-RS"/>
        </w:rPr>
      </w:pPr>
      <w:r w:rsidRPr="00B34B81">
        <w:rPr>
          <w:rFonts w:ascii="Arial" w:hAnsi="Arial" w:cs="Arial"/>
          <w:noProof/>
          <w:lang w:val="sr-Latn-RS"/>
        </w:rPr>
        <w:lastRenderedPageBreak/>
        <w:t>одредбе  HSE</w:t>
      </w:r>
      <w:r w:rsidRPr="00B34B81">
        <w:rPr>
          <w:rFonts w:ascii="Arial" w:hAnsi="Arial" w:cs="Arial"/>
          <w:noProof/>
          <w:lang w:val="sr-Cyrl-RS"/>
        </w:rPr>
        <w:t xml:space="preserve"> Споразума</w:t>
      </w:r>
      <w:r w:rsidRPr="00B34B81">
        <w:rPr>
          <w:rFonts w:ascii="Arial" w:hAnsi="Arial" w:cs="Arial"/>
          <w:noProof/>
          <w:lang w:val="sr-Latn-RS"/>
        </w:rPr>
        <w:t>, његово извршење подлеж</w:t>
      </w:r>
      <w:r w:rsidRPr="00B34B81">
        <w:rPr>
          <w:rFonts w:ascii="Arial" w:hAnsi="Arial" w:cs="Arial"/>
          <w:noProof/>
          <w:lang w:val="sr-Cyrl-RS"/>
        </w:rPr>
        <w:t>е</w:t>
      </w:r>
      <w:r w:rsidRPr="00B34B81">
        <w:rPr>
          <w:rFonts w:ascii="Arial" w:hAnsi="Arial" w:cs="Arial"/>
          <w:noProof/>
          <w:lang w:val="sr-Latn-RS"/>
        </w:rPr>
        <w:t xml:space="preserve"> материјалном праву Републике Србије, а решавање спорова подлеже процесном праву Републике Србије,</w:t>
      </w:r>
    </w:p>
    <w:p w14:paraId="2E0ABD5A" w14:textId="77777777" w:rsidR="00687ED5" w:rsidRPr="00B34B81" w:rsidRDefault="00687ED5" w:rsidP="00687ED5">
      <w:pPr>
        <w:pStyle w:val="ListParagraph"/>
        <w:numPr>
          <w:ilvl w:val="0"/>
          <w:numId w:val="5"/>
        </w:numPr>
        <w:spacing w:before="120" w:after="120"/>
        <w:ind w:left="1152"/>
        <w:jc w:val="both"/>
        <w:rPr>
          <w:rFonts w:ascii="Arial" w:hAnsi="Arial" w:cs="Arial"/>
          <w:noProof/>
          <w:lang w:val="sr-Latn-RS"/>
        </w:rPr>
      </w:pPr>
      <w:r w:rsidRPr="00B34B81">
        <w:rPr>
          <w:rFonts w:ascii="Arial" w:hAnsi="Arial" w:cs="Arial"/>
          <w:noProof/>
          <w:lang w:val="sr-Latn-RS"/>
        </w:rPr>
        <w:t xml:space="preserve">Интерна акта </w:t>
      </w:r>
      <w:r w:rsidR="00EB3405" w:rsidRPr="00B34B81">
        <w:rPr>
          <w:rFonts w:ascii="Arial" w:hAnsi="Arial" w:cs="Arial"/>
          <w:noProof/>
          <w:lang w:val="sr-Cyrl-RS"/>
        </w:rPr>
        <w:t>Закуподав</w:t>
      </w:r>
      <w:r w:rsidRPr="00B34B81">
        <w:rPr>
          <w:rFonts w:ascii="Arial" w:hAnsi="Arial" w:cs="Arial"/>
          <w:noProof/>
          <w:lang w:val="sr-Latn-RS"/>
        </w:rPr>
        <w:t>ца</w:t>
      </w:r>
      <w:r w:rsidRPr="00B34B81">
        <w:rPr>
          <w:rFonts w:ascii="Arial" w:hAnsi="Arial" w:cs="Arial"/>
          <w:noProof/>
          <w:lang w:val="sr-Cyrl-RS"/>
        </w:rPr>
        <w:t>, која су му достављена на увид</w:t>
      </w:r>
      <w:r w:rsidRPr="00B34B81">
        <w:rPr>
          <w:rFonts w:ascii="Arial" w:hAnsi="Arial" w:cs="Arial"/>
          <w:noProof/>
          <w:lang w:val="sr-Latn-RS"/>
        </w:rPr>
        <w:t>.</w:t>
      </w:r>
    </w:p>
    <w:p w14:paraId="6D0EDF9D" w14:textId="77777777" w:rsidR="00687ED5" w:rsidRPr="00B34B81" w:rsidRDefault="00687ED5" w:rsidP="00687ED5">
      <w:pPr>
        <w:pStyle w:val="TextCroatia"/>
        <w:numPr>
          <w:ilvl w:val="1"/>
          <w:numId w:val="1"/>
        </w:numPr>
        <w:tabs>
          <w:tab w:val="clear" w:pos="720"/>
          <w:tab w:val="num" w:pos="993"/>
        </w:tabs>
        <w:spacing w:before="120" w:after="120"/>
        <w:ind w:left="426" w:hanging="426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Latn-RS"/>
        </w:rPr>
        <w:t xml:space="preserve">Запослени </w:t>
      </w:r>
      <w:r w:rsidR="00EB3405" w:rsidRPr="00B34B81">
        <w:rPr>
          <w:rFonts w:cs="Arial"/>
          <w:noProof/>
          <w:lang w:val="sr-Latn-RS"/>
        </w:rPr>
        <w:t>Закупца</w:t>
      </w:r>
      <w:r w:rsidRPr="00B34B81">
        <w:rPr>
          <w:rFonts w:cs="Arial"/>
          <w:noProof/>
          <w:lang w:val="sr-Latn-RS"/>
        </w:rPr>
        <w:t xml:space="preserve"> и/или лица која ангажује за пружање услуга/извођење радова, обавезни су да одмах пријаве овлашћеном представнику </w:t>
      </w:r>
      <w:r w:rsidR="00EB3405" w:rsidRPr="00B34B81">
        <w:rPr>
          <w:rFonts w:cs="Arial"/>
          <w:noProof/>
          <w:lang w:val="sr-Cyrl-RS"/>
        </w:rPr>
        <w:t>Закуподав</w:t>
      </w:r>
      <w:r w:rsidRPr="00B34B81">
        <w:rPr>
          <w:rFonts w:cs="Arial"/>
          <w:noProof/>
          <w:lang w:val="sr-Latn-RS"/>
        </w:rPr>
        <w:t>ца услуге (НЅЕ лицу) сваку опасну појаву, ситуацију или догађај који је имао или би под одређеним околностима могао да:</w:t>
      </w:r>
    </w:p>
    <w:p w14:paraId="6EA57388" w14:textId="77777777" w:rsidR="00687ED5" w:rsidRPr="00B34B81" w:rsidRDefault="00687ED5" w:rsidP="00687ED5">
      <w:pPr>
        <w:pStyle w:val="TextCroatia"/>
        <w:numPr>
          <w:ilvl w:val="0"/>
          <w:numId w:val="6"/>
        </w:numPr>
        <w:spacing w:before="120" w:after="120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Latn-RS"/>
        </w:rPr>
        <w:t>угрози нечију безбедност, здравље или живот;</w:t>
      </w:r>
    </w:p>
    <w:p w14:paraId="5C4E1F04" w14:textId="77777777" w:rsidR="00687ED5" w:rsidRPr="00B34B81" w:rsidRDefault="00687ED5" w:rsidP="00687ED5">
      <w:pPr>
        <w:pStyle w:val="TextCroatia"/>
        <w:numPr>
          <w:ilvl w:val="0"/>
          <w:numId w:val="6"/>
        </w:numPr>
        <w:spacing w:before="120" w:after="120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Latn-RS"/>
        </w:rPr>
        <w:t>изазове појаву пожара или експлозија;</w:t>
      </w:r>
    </w:p>
    <w:p w14:paraId="3C08CAF9" w14:textId="77777777" w:rsidR="00687ED5" w:rsidRPr="00B34B81" w:rsidRDefault="00687ED5" w:rsidP="00687ED5">
      <w:pPr>
        <w:pStyle w:val="TextCroatia"/>
        <w:numPr>
          <w:ilvl w:val="0"/>
          <w:numId w:val="6"/>
        </w:numPr>
        <w:spacing w:before="120" w:after="120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Latn-RS"/>
        </w:rPr>
        <w:t>изазове негативан утицај на животну средину;</w:t>
      </w:r>
    </w:p>
    <w:p w14:paraId="385F893A" w14:textId="77777777" w:rsidR="008348C0" w:rsidRPr="00B34B81" w:rsidRDefault="00687ED5" w:rsidP="008348C0">
      <w:pPr>
        <w:pStyle w:val="TextCroatia"/>
        <w:numPr>
          <w:ilvl w:val="0"/>
          <w:numId w:val="6"/>
        </w:numPr>
        <w:spacing w:before="120" w:after="120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Latn-RS"/>
        </w:rPr>
        <w:t>изазове настанак материјалне штете;</w:t>
      </w:r>
    </w:p>
    <w:p w14:paraId="44203695" w14:textId="77777777" w:rsidR="00687ED5" w:rsidRPr="00B34B81" w:rsidRDefault="00EB3405" w:rsidP="008348C0">
      <w:pPr>
        <w:pStyle w:val="TextCroatia"/>
        <w:numPr>
          <w:ilvl w:val="1"/>
          <w:numId w:val="1"/>
        </w:numPr>
        <w:tabs>
          <w:tab w:val="clear" w:pos="720"/>
          <w:tab w:val="num" w:pos="993"/>
        </w:tabs>
        <w:spacing w:before="120" w:after="120"/>
        <w:ind w:left="426" w:hanging="426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Latn-RS"/>
        </w:rPr>
        <w:t>Закупац</w:t>
      </w:r>
      <w:r w:rsidR="00687ED5" w:rsidRPr="00B34B81">
        <w:rPr>
          <w:rFonts w:cs="Arial"/>
          <w:noProof/>
          <w:lang w:val="sr-Latn-RS"/>
        </w:rPr>
        <w:t xml:space="preserve"> је дужан да током </w:t>
      </w:r>
      <w:r w:rsidR="00733187" w:rsidRPr="00B34B81">
        <w:rPr>
          <w:rFonts w:cs="Arial"/>
          <w:noProof/>
          <w:lang w:val="sr-Latn-RS"/>
        </w:rPr>
        <w:t>закупног односа (</w:t>
      </w:r>
      <w:r w:rsidR="00687ED5" w:rsidRPr="00B34B81">
        <w:rPr>
          <w:rFonts w:cs="Arial"/>
          <w:noProof/>
          <w:lang w:val="sr-Latn-RS"/>
        </w:rPr>
        <w:t>предуговорних и уговорних активности</w:t>
      </w:r>
      <w:r w:rsidR="00733187" w:rsidRPr="00B34B81">
        <w:rPr>
          <w:rFonts w:cs="Arial"/>
          <w:noProof/>
          <w:lang w:val="sr-Latn-RS"/>
        </w:rPr>
        <w:t>)</w:t>
      </w:r>
      <w:r w:rsidR="00687ED5" w:rsidRPr="00B34B81">
        <w:rPr>
          <w:rFonts w:cs="Arial"/>
          <w:noProof/>
          <w:lang w:val="sr-Latn-RS"/>
        </w:rPr>
        <w:t xml:space="preserve"> обезбеди поштовање захтева </w:t>
      </w:r>
      <w:r w:rsidRPr="00B34B81">
        <w:rPr>
          <w:rFonts w:cs="Arial"/>
          <w:noProof/>
          <w:lang w:val="sr-Latn-RS"/>
        </w:rPr>
        <w:t>Закуподавца</w:t>
      </w:r>
      <w:r w:rsidR="00687ED5" w:rsidRPr="00B34B81">
        <w:rPr>
          <w:rFonts w:cs="Arial"/>
          <w:noProof/>
          <w:lang w:val="sr-Latn-RS"/>
        </w:rPr>
        <w:t xml:space="preserve"> из области информисања о HSE догађајима</w:t>
      </w:r>
      <w:r w:rsidR="008348C0" w:rsidRPr="00B34B81">
        <w:rPr>
          <w:rFonts w:cs="Arial"/>
          <w:noProof/>
          <w:lang w:val="sr-Latn-RS"/>
        </w:rPr>
        <w:t xml:space="preserve"> (Акцидент или инцидент који се десио у објекту закупа, који је изазвао или прети да изазове: повреду на раду, квар, пожар, оштећења имовине, судар возила, негативан утицај на животну средину, или било који други догађај.</w:t>
      </w:r>
      <w:r w:rsidR="00687ED5" w:rsidRPr="00B34B81">
        <w:rPr>
          <w:rFonts w:cs="Arial"/>
          <w:noProof/>
          <w:lang w:val="sr-Latn-RS"/>
        </w:rPr>
        <w:t>,</w:t>
      </w:r>
      <w:r w:rsidR="00C8462E" w:rsidRPr="00B34B81">
        <w:rPr>
          <w:rFonts w:cs="Arial"/>
          <w:noProof/>
          <w:lang w:val="sr-Latn-RS"/>
        </w:rPr>
        <w:t xml:space="preserve"> у року од највише 24 сата од утврђивања НЅЕ догађаја.</w:t>
      </w:r>
      <w:r w:rsidR="00687ED5" w:rsidRPr="00B34B81">
        <w:rPr>
          <w:rFonts w:cs="Arial"/>
          <w:noProof/>
          <w:lang w:val="sr-Latn-RS"/>
        </w:rPr>
        <w:t xml:space="preserve"> </w:t>
      </w:r>
    </w:p>
    <w:p w14:paraId="22DADB08" w14:textId="77777777" w:rsidR="00687ED5" w:rsidRPr="00B34B81" w:rsidRDefault="00EB3405" w:rsidP="00687ED5">
      <w:pPr>
        <w:pStyle w:val="ListParagraph"/>
        <w:numPr>
          <w:ilvl w:val="1"/>
          <w:numId w:val="1"/>
        </w:numPr>
        <w:rPr>
          <w:rFonts w:ascii="Arial" w:hAnsi="Arial" w:cs="Arial"/>
          <w:noProof/>
          <w:lang w:val="sr-Latn-RS"/>
        </w:rPr>
      </w:pPr>
      <w:r w:rsidRPr="00B34B81">
        <w:rPr>
          <w:rFonts w:ascii="Arial" w:hAnsi="Arial" w:cs="Arial"/>
          <w:noProof/>
          <w:lang w:val="sr-Latn-RS"/>
        </w:rPr>
        <w:t>Закупац</w:t>
      </w:r>
      <w:r w:rsidR="00687ED5" w:rsidRPr="00B34B81">
        <w:rPr>
          <w:rFonts w:ascii="Arial" w:hAnsi="Arial" w:cs="Arial"/>
          <w:noProof/>
          <w:lang w:val="sr-Latn-RS"/>
        </w:rPr>
        <w:t xml:space="preserve"> је дужан да именује одговорно лице које ће током вршења  радних активности или боравка на локацијама </w:t>
      </w:r>
      <w:r w:rsidRPr="00B34B81">
        <w:rPr>
          <w:rFonts w:ascii="Arial" w:hAnsi="Arial" w:cs="Arial"/>
          <w:noProof/>
          <w:lang w:val="sr-Latn-RS"/>
        </w:rPr>
        <w:t>Закуподавца</w:t>
      </w:r>
      <w:r w:rsidR="00687ED5" w:rsidRPr="00B34B81">
        <w:rPr>
          <w:rFonts w:ascii="Arial" w:hAnsi="Arial" w:cs="Arial"/>
          <w:noProof/>
          <w:lang w:val="sr-Latn-RS"/>
        </w:rPr>
        <w:t xml:space="preserve"> одговарати за примену свих одредаба  НЅЕ Споразума и комуникацију са овлашћеним лицима </w:t>
      </w:r>
      <w:r w:rsidRPr="00B34B81">
        <w:rPr>
          <w:rFonts w:ascii="Arial" w:hAnsi="Arial" w:cs="Arial"/>
          <w:noProof/>
          <w:lang w:val="sr-Latn-RS"/>
        </w:rPr>
        <w:t>Закуподавца</w:t>
      </w:r>
      <w:r w:rsidR="00687ED5" w:rsidRPr="00B34B81">
        <w:rPr>
          <w:rFonts w:ascii="Arial" w:hAnsi="Arial" w:cs="Arial"/>
          <w:noProof/>
          <w:lang w:val="sr-Latn-RS"/>
        </w:rPr>
        <w:t>;</w:t>
      </w:r>
    </w:p>
    <w:p w14:paraId="411180C5" w14:textId="77777777" w:rsidR="00687ED5" w:rsidRPr="00B34B81" w:rsidRDefault="00EB3405" w:rsidP="00687ED5">
      <w:pPr>
        <w:pStyle w:val="TextCroatia"/>
        <w:numPr>
          <w:ilvl w:val="1"/>
          <w:numId w:val="1"/>
        </w:numPr>
        <w:spacing w:before="120" w:after="120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Latn-RS"/>
        </w:rPr>
        <w:t>Закупац</w:t>
      </w:r>
      <w:r w:rsidR="00687ED5" w:rsidRPr="00B34B81">
        <w:rPr>
          <w:rFonts w:cs="Arial"/>
          <w:noProof/>
          <w:lang w:val="sr-Latn-RS"/>
        </w:rPr>
        <w:t xml:space="preserve">, његови запослени и сва друга лица која ангажује,  дужни су да се у току </w:t>
      </w:r>
      <w:r w:rsidR="00F464B9" w:rsidRPr="00B34B81">
        <w:rPr>
          <w:rFonts w:cs="Arial"/>
          <w:noProof/>
          <w:lang w:val="sr-Cyrl-RS"/>
        </w:rPr>
        <w:t xml:space="preserve">закупног односа и/или </w:t>
      </w:r>
      <w:r w:rsidR="00687ED5" w:rsidRPr="00B34B81">
        <w:rPr>
          <w:rFonts w:cs="Arial"/>
          <w:noProof/>
          <w:lang w:val="sr-Latn-RS"/>
        </w:rPr>
        <w:t xml:space="preserve"> извођење радова,   придржавају </w:t>
      </w:r>
      <w:r w:rsidR="00687ED5" w:rsidRPr="00B34B81">
        <w:rPr>
          <w:rFonts w:cs="Arial"/>
          <w:b/>
          <w:noProof/>
          <w:lang w:val="sr-Latn-RS"/>
        </w:rPr>
        <w:t>свих  правила, интерних стандарда, упутстава</w:t>
      </w:r>
      <w:r w:rsidR="00687ED5" w:rsidRPr="00B34B81">
        <w:rPr>
          <w:rFonts w:cs="Arial"/>
          <w:b/>
          <w:noProof/>
          <w:lang w:val="sr-Cyrl-RS"/>
        </w:rPr>
        <w:t xml:space="preserve"> и других интерних докумената</w:t>
      </w:r>
      <w:r w:rsidR="00687ED5" w:rsidRPr="00B34B81">
        <w:rPr>
          <w:rFonts w:cs="Arial"/>
          <w:b/>
          <w:noProof/>
          <w:lang w:val="sr-Latn-RS"/>
        </w:rPr>
        <w:t xml:space="preserve"> о HSE које важе код </w:t>
      </w:r>
      <w:r w:rsidRPr="00B34B81">
        <w:rPr>
          <w:rFonts w:cs="Arial"/>
          <w:b/>
          <w:noProof/>
          <w:lang w:val="sr-Latn-RS"/>
        </w:rPr>
        <w:t>Закуподавца</w:t>
      </w:r>
      <w:r w:rsidR="00687ED5" w:rsidRPr="00B34B81">
        <w:rPr>
          <w:rFonts w:cs="Arial"/>
          <w:noProof/>
          <w:lang w:val="sr-Latn-RS"/>
        </w:rPr>
        <w:t>, а посебно су дужни да се придржавају „</w:t>
      </w:r>
      <w:r w:rsidR="00687ED5" w:rsidRPr="00B34B81">
        <w:rPr>
          <w:rFonts w:cs="Arial"/>
          <w:b/>
          <w:noProof/>
          <w:lang w:val="sr-Latn-RS"/>
        </w:rPr>
        <w:t>Златних HSE правила</w:t>
      </w:r>
      <w:r w:rsidR="00687ED5" w:rsidRPr="00B34B81">
        <w:rPr>
          <w:rFonts w:cs="Arial"/>
          <w:noProof/>
          <w:lang w:val="sr-Latn-RS"/>
        </w:rPr>
        <w:t>“:</w:t>
      </w:r>
    </w:p>
    <w:p w14:paraId="5785EE9D" w14:textId="77777777" w:rsidR="00687ED5" w:rsidRPr="00B34B81" w:rsidRDefault="00687ED5" w:rsidP="00687ED5">
      <w:pPr>
        <w:pStyle w:val="ListParagraph"/>
        <w:numPr>
          <w:ilvl w:val="0"/>
          <w:numId w:val="7"/>
        </w:numPr>
        <w:spacing w:after="200" w:line="276" w:lineRule="auto"/>
        <w:ind w:left="709"/>
        <w:contextualSpacing/>
        <w:rPr>
          <w:rFonts w:ascii="Arial" w:hAnsi="Arial" w:cs="Arial"/>
          <w:noProof/>
          <w:lang w:val="sr-Latn-RS"/>
        </w:rPr>
      </w:pPr>
      <w:r w:rsidRPr="00B34B81">
        <w:rPr>
          <w:rFonts w:ascii="Arial" w:hAnsi="Arial" w:cs="Arial"/>
          <w:b/>
          <w:bCs/>
          <w:noProof/>
          <w:lang w:val="sr-Latn-RS"/>
        </w:rPr>
        <w:t>ОБАВЕЗНA</w:t>
      </w:r>
      <w:r w:rsidRPr="00B34B81">
        <w:rPr>
          <w:rFonts w:ascii="Arial" w:hAnsi="Arial" w:cs="Arial"/>
          <w:bCs/>
          <w:noProof/>
          <w:lang w:val="sr-Latn-RS"/>
        </w:rPr>
        <w:t xml:space="preserve"> jе дозвола за рад</w:t>
      </w:r>
      <w:r w:rsidRPr="00B34B81">
        <w:rPr>
          <w:rFonts w:ascii="Arial" w:hAnsi="Arial" w:cs="Arial"/>
          <w:bCs/>
          <w:noProof/>
          <w:lang w:val="sr-Cyrl-RS"/>
        </w:rPr>
        <w:t xml:space="preserve"> </w:t>
      </w:r>
      <w:r w:rsidRPr="00B34B81">
        <w:rPr>
          <w:rFonts w:ascii="Arial" w:hAnsi="Arial" w:cs="Arial"/>
          <w:bCs/>
          <w:noProof/>
          <w:lang w:val="sr-Latn-RS"/>
        </w:rPr>
        <w:t>пре уласка у затворени простор</w:t>
      </w:r>
    </w:p>
    <w:p w14:paraId="481FF033" w14:textId="77777777" w:rsidR="00687ED5" w:rsidRPr="00B34B81" w:rsidRDefault="00687ED5" w:rsidP="00687ED5">
      <w:pPr>
        <w:pStyle w:val="ListParagraph"/>
        <w:numPr>
          <w:ilvl w:val="0"/>
          <w:numId w:val="7"/>
        </w:numPr>
        <w:spacing w:after="200" w:line="276" w:lineRule="auto"/>
        <w:ind w:left="709"/>
        <w:contextualSpacing/>
        <w:rPr>
          <w:rFonts w:ascii="Arial" w:hAnsi="Arial" w:cs="Arial"/>
          <w:noProof/>
          <w:lang w:val="sr-Latn-RS"/>
        </w:rPr>
      </w:pPr>
      <w:r w:rsidRPr="00B34B81">
        <w:rPr>
          <w:rFonts w:ascii="Arial" w:hAnsi="Arial" w:cs="Arial"/>
          <w:b/>
          <w:bCs/>
          <w:noProof/>
          <w:lang w:val="sr-Latn-RS"/>
        </w:rPr>
        <w:t>ОБАВЕЗНО</w:t>
      </w:r>
      <w:r w:rsidRPr="00B34B81">
        <w:rPr>
          <w:rFonts w:ascii="Arial" w:hAnsi="Arial" w:cs="Arial"/>
          <w:bCs/>
          <w:noProof/>
          <w:lang w:val="sr-Latn-RS"/>
        </w:rPr>
        <w:t xml:space="preserve"> je  заштитити се од пада при раду на висини</w:t>
      </w:r>
      <w:r w:rsidRPr="00B34B81">
        <w:rPr>
          <w:rFonts w:ascii="Arial" w:hAnsi="Arial" w:cs="Arial"/>
          <w:bCs/>
          <w:noProof/>
          <w:lang w:val="sr-Cyrl-RS"/>
        </w:rPr>
        <w:t xml:space="preserve"> </w:t>
      </w:r>
      <w:r w:rsidRPr="00B34B81">
        <w:rPr>
          <w:rFonts w:ascii="Arial" w:hAnsi="Arial" w:cs="Arial"/>
          <w:bCs/>
          <w:noProof/>
          <w:lang w:val="sr-Latn-RS"/>
        </w:rPr>
        <w:t>већој од 1.8 m</w:t>
      </w:r>
    </w:p>
    <w:p w14:paraId="0C4EB557" w14:textId="77777777" w:rsidR="00687ED5" w:rsidRPr="00B34B81" w:rsidRDefault="00687ED5" w:rsidP="00687ED5">
      <w:pPr>
        <w:pStyle w:val="ListParagraph"/>
        <w:numPr>
          <w:ilvl w:val="0"/>
          <w:numId w:val="7"/>
        </w:numPr>
        <w:spacing w:after="200" w:line="276" w:lineRule="auto"/>
        <w:ind w:left="709"/>
        <w:contextualSpacing/>
        <w:rPr>
          <w:rFonts w:ascii="Arial" w:hAnsi="Arial" w:cs="Arial"/>
          <w:noProof/>
          <w:lang w:val="sr-Latn-RS"/>
        </w:rPr>
      </w:pPr>
      <w:r w:rsidRPr="00B34B81">
        <w:rPr>
          <w:rFonts w:ascii="Arial" w:hAnsi="Arial" w:cs="Arial"/>
          <w:b/>
          <w:bCs/>
          <w:noProof/>
          <w:lang w:val="sr-Latn-RS"/>
        </w:rPr>
        <w:t>ЗАБРАЊЕНО</w:t>
      </w:r>
      <w:r w:rsidRPr="00B34B81">
        <w:rPr>
          <w:rFonts w:ascii="Arial" w:hAnsi="Arial" w:cs="Arial"/>
          <w:bCs/>
          <w:noProof/>
          <w:lang w:val="sr-Latn-RS"/>
        </w:rPr>
        <w:t xml:space="preserve"> је радити, стајати  или пролазити испод висећег терета</w:t>
      </w:r>
    </w:p>
    <w:p w14:paraId="428F71CB" w14:textId="77777777" w:rsidR="00687ED5" w:rsidRPr="00B34B81" w:rsidRDefault="00687ED5" w:rsidP="00687ED5">
      <w:pPr>
        <w:pStyle w:val="ListParagraph"/>
        <w:numPr>
          <w:ilvl w:val="0"/>
          <w:numId w:val="7"/>
        </w:numPr>
        <w:spacing w:after="200" w:line="276" w:lineRule="auto"/>
        <w:ind w:left="709"/>
        <w:contextualSpacing/>
        <w:rPr>
          <w:rFonts w:ascii="Arial" w:hAnsi="Arial" w:cs="Arial"/>
          <w:noProof/>
          <w:lang w:val="sr-Latn-RS"/>
        </w:rPr>
      </w:pPr>
      <w:r w:rsidRPr="00B34B81">
        <w:rPr>
          <w:rFonts w:ascii="Arial" w:hAnsi="Arial" w:cs="Arial"/>
          <w:b/>
          <w:bCs/>
          <w:noProof/>
          <w:lang w:val="sr-Latn-RS"/>
        </w:rPr>
        <w:t>ОБАВЕЗНО</w:t>
      </w:r>
      <w:r w:rsidRPr="00B34B81">
        <w:rPr>
          <w:rFonts w:ascii="Arial" w:hAnsi="Arial" w:cs="Arial"/>
          <w:bCs/>
          <w:noProof/>
          <w:lang w:val="sr-Latn-RS"/>
        </w:rPr>
        <w:t xml:space="preserve">  је коришћење сигурносног појасa током вожње</w:t>
      </w:r>
    </w:p>
    <w:p w14:paraId="140D5283" w14:textId="77777777" w:rsidR="00687ED5" w:rsidRPr="00B34B81" w:rsidRDefault="00687ED5" w:rsidP="00687ED5">
      <w:pPr>
        <w:pStyle w:val="ListParagraph"/>
        <w:numPr>
          <w:ilvl w:val="0"/>
          <w:numId w:val="7"/>
        </w:numPr>
        <w:spacing w:after="200" w:line="276" w:lineRule="auto"/>
        <w:ind w:left="709"/>
        <w:contextualSpacing/>
        <w:rPr>
          <w:rFonts w:ascii="Arial" w:hAnsi="Arial" w:cs="Arial"/>
          <w:noProof/>
          <w:lang w:val="sr-Latn-RS"/>
        </w:rPr>
      </w:pPr>
      <w:r w:rsidRPr="00B34B81">
        <w:rPr>
          <w:rFonts w:ascii="Arial" w:hAnsi="Arial" w:cs="Arial"/>
          <w:b/>
          <w:bCs/>
          <w:noProof/>
          <w:lang w:val="sr-Latn-RS"/>
        </w:rPr>
        <w:t>ЗАБРАЊЕНА</w:t>
      </w:r>
      <w:r w:rsidRPr="00B34B81">
        <w:rPr>
          <w:rFonts w:ascii="Arial" w:hAnsi="Arial" w:cs="Arial"/>
          <w:bCs/>
          <w:noProof/>
          <w:lang w:val="sr-Latn-RS"/>
        </w:rPr>
        <w:t xml:space="preserve"> је употреба мобилних телефона и прекорачење дозвољене брзине током управљања возилом</w:t>
      </w:r>
    </w:p>
    <w:p w14:paraId="5E23364B" w14:textId="77777777" w:rsidR="00687ED5" w:rsidRPr="00B34B81" w:rsidRDefault="00687ED5" w:rsidP="00687ED5">
      <w:pPr>
        <w:pStyle w:val="ListParagraph"/>
        <w:numPr>
          <w:ilvl w:val="0"/>
          <w:numId w:val="7"/>
        </w:numPr>
        <w:spacing w:after="200" w:line="276" w:lineRule="auto"/>
        <w:ind w:left="709"/>
        <w:contextualSpacing/>
        <w:rPr>
          <w:rFonts w:ascii="Arial" w:hAnsi="Arial" w:cs="Arial"/>
          <w:noProof/>
          <w:lang w:val="sr-Latn-RS"/>
        </w:rPr>
      </w:pPr>
      <w:r w:rsidRPr="00B34B81">
        <w:rPr>
          <w:rFonts w:ascii="Arial" w:hAnsi="Arial" w:cs="Arial"/>
          <w:b/>
          <w:bCs/>
          <w:noProof/>
          <w:lang w:val="sr-Latn-RS"/>
        </w:rPr>
        <w:t>ОБАВЕЗНА</w:t>
      </w:r>
      <w:r w:rsidRPr="00B34B81">
        <w:rPr>
          <w:rFonts w:ascii="Arial" w:hAnsi="Arial" w:cs="Arial"/>
          <w:bCs/>
          <w:noProof/>
          <w:lang w:val="sr-Latn-RS"/>
        </w:rPr>
        <w:t xml:space="preserve"> је дозвола за рад, када је прописана</w:t>
      </w:r>
    </w:p>
    <w:p w14:paraId="07E6B8C3" w14:textId="77777777" w:rsidR="00687ED5" w:rsidRPr="00B34B81" w:rsidRDefault="00687ED5" w:rsidP="00687ED5">
      <w:pPr>
        <w:pStyle w:val="ListParagraph"/>
        <w:numPr>
          <w:ilvl w:val="0"/>
          <w:numId w:val="7"/>
        </w:numPr>
        <w:spacing w:after="200" w:line="276" w:lineRule="auto"/>
        <w:ind w:left="709"/>
        <w:contextualSpacing/>
        <w:rPr>
          <w:rFonts w:ascii="Arial" w:hAnsi="Arial" w:cs="Arial"/>
          <w:bCs/>
          <w:noProof/>
          <w:lang w:val="sr-Latn-RS"/>
        </w:rPr>
      </w:pPr>
      <w:r w:rsidRPr="00B34B81">
        <w:rPr>
          <w:rFonts w:ascii="Arial" w:hAnsi="Arial" w:cs="Arial"/>
          <w:b/>
          <w:bCs/>
          <w:noProof/>
          <w:lang w:val="sr-Latn-RS"/>
        </w:rPr>
        <w:t xml:space="preserve">ОБАВЕЗНО </w:t>
      </w:r>
      <w:r w:rsidRPr="00B34B81">
        <w:rPr>
          <w:rFonts w:ascii="Arial" w:hAnsi="Arial" w:cs="Arial"/>
          <w:bCs/>
          <w:noProof/>
          <w:lang w:val="sr-Latn-RS"/>
        </w:rPr>
        <w:t>је изоловање / искључење / обележавање свих извора опасне енергије приликом сервисирања или одржавања машина / опреме</w:t>
      </w:r>
    </w:p>
    <w:p w14:paraId="394AB854" w14:textId="77777777" w:rsidR="00687ED5" w:rsidRPr="00B34B81" w:rsidRDefault="00687ED5" w:rsidP="00687ED5">
      <w:pPr>
        <w:pStyle w:val="ListParagraph"/>
        <w:numPr>
          <w:ilvl w:val="0"/>
          <w:numId w:val="7"/>
        </w:numPr>
        <w:spacing w:after="200" w:line="276" w:lineRule="auto"/>
        <w:ind w:left="709"/>
        <w:contextualSpacing/>
        <w:rPr>
          <w:rFonts w:ascii="Arial" w:hAnsi="Arial" w:cs="Arial"/>
          <w:noProof/>
          <w:lang w:val="sr-Latn-RS"/>
        </w:rPr>
      </w:pPr>
      <w:r w:rsidRPr="00B34B81">
        <w:rPr>
          <w:rFonts w:ascii="Arial" w:hAnsi="Arial" w:cs="Arial"/>
          <w:b/>
          <w:bCs/>
          <w:noProof/>
          <w:lang w:val="sr-Latn-RS"/>
        </w:rPr>
        <w:t>ОБАВЕЗНА</w:t>
      </w:r>
      <w:r w:rsidRPr="00B34B81">
        <w:rPr>
          <w:rFonts w:ascii="Arial" w:hAnsi="Arial" w:cs="Arial"/>
          <w:bCs/>
          <w:noProof/>
          <w:lang w:val="sr-Latn-RS"/>
        </w:rPr>
        <w:t xml:space="preserve"> jе  дозвола за извођење радова копања и ископавања</w:t>
      </w:r>
    </w:p>
    <w:p w14:paraId="028E3DCB" w14:textId="77777777" w:rsidR="00687ED5" w:rsidRPr="00B34B81" w:rsidRDefault="00687ED5" w:rsidP="00687ED5">
      <w:pPr>
        <w:pStyle w:val="ListParagraph"/>
        <w:numPr>
          <w:ilvl w:val="0"/>
          <w:numId w:val="7"/>
        </w:numPr>
        <w:spacing w:after="200" w:line="276" w:lineRule="auto"/>
        <w:ind w:left="709"/>
        <w:contextualSpacing/>
        <w:rPr>
          <w:rFonts w:ascii="Arial" w:hAnsi="Arial" w:cs="Arial"/>
          <w:noProof/>
          <w:lang w:val="sr-Latn-RS"/>
        </w:rPr>
      </w:pPr>
      <w:r w:rsidRPr="00B34B81">
        <w:rPr>
          <w:rFonts w:ascii="Arial" w:hAnsi="Arial" w:cs="Arial"/>
          <w:b/>
          <w:bCs/>
          <w:noProof/>
          <w:lang w:val="sr-Latn-RS"/>
        </w:rPr>
        <w:t>ОБАВЕЗНО</w:t>
      </w:r>
      <w:r w:rsidRPr="00B34B81">
        <w:rPr>
          <w:rFonts w:ascii="Arial" w:hAnsi="Arial" w:cs="Arial"/>
          <w:bCs/>
          <w:noProof/>
          <w:lang w:val="sr-Latn-RS"/>
        </w:rPr>
        <w:t xml:space="preserve">  je  вршити мерење  концентрације гасова у атмосфери радног  простора, када је то прописано</w:t>
      </w:r>
    </w:p>
    <w:p w14:paraId="25E54EF8" w14:textId="77777777" w:rsidR="00687ED5" w:rsidRPr="00B34B81" w:rsidRDefault="00687ED5" w:rsidP="00687ED5">
      <w:pPr>
        <w:pStyle w:val="ListParagraph"/>
        <w:numPr>
          <w:ilvl w:val="0"/>
          <w:numId w:val="7"/>
        </w:numPr>
        <w:spacing w:after="200" w:line="276" w:lineRule="auto"/>
        <w:ind w:left="709"/>
        <w:contextualSpacing/>
        <w:rPr>
          <w:rFonts w:ascii="Arial" w:hAnsi="Arial" w:cs="Arial"/>
          <w:noProof/>
          <w:lang w:val="sr-Latn-RS"/>
        </w:rPr>
      </w:pPr>
      <w:r w:rsidRPr="00B34B81">
        <w:rPr>
          <w:rFonts w:ascii="Arial" w:hAnsi="Arial" w:cs="Arial"/>
          <w:b/>
          <w:bCs/>
          <w:noProof/>
          <w:lang w:val="sr-Latn-RS"/>
        </w:rPr>
        <w:t>ЗАБРАЊЕН</w:t>
      </w:r>
      <w:r w:rsidRPr="00B34B81">
        <w:rPr>
          <w:rFonts w:ascii="Arial" w:hAnsi="Arial" w:cs="Arial"/>
          <w:bCs/>
          <w:noProof/>
          <w:lang w:val="sr-Latn-RS"/>
        </w:rPr>
        <w:t xml:space="preserve"> је рад и управљање возилом под дејством алкохола, наркотика или других недозвољених супстанци</w:t>
      </w:r>
    </w:p>
    <w:p w14:paraId="691338BD" w14:textId="77777777" w:rsidR="00687ED5" w:rsidRPr="00B34B81" w:rsidRDefault="00687ED5" w:rsidP="00687ED5">
      <w:pPr>
        <w:pStyle w:val="ListParagraph"/>
        <w:numPr>
          <w:ilvl w:val="0"/>
          <w:numId w:val="7"/>
        </w:numPr>
        <w:spacing w:after="200" w:line="276" w:lineRule="auto"/>
        <w:ind w:left="709"/>
        <w:contextualSpacing/>
        <w:rPr>
          <w:rFonts w:ascii="Arial" w:hAnsi="Arial" w:cs="Arial"/>
          <w:noProof/>
          <w:lang w:val="sr-Latn-RS"/>
        </w:rPr>
      </w:pPr>
      <w:r w:rsidRPr="00B34B81">
        <w:rPr>
          <w:rFonts w:ascii="Arial" w:hAnsi="Arial" w:cs="Arial"/>
          <w:b/>
          <w:bCs/>
          <w:noProof/>
          <w:lang w:val="sr-Latn-RS"/>
        </w:rPr>
        <w:t>ЗАБРАЊЕНО</w:t>
      </w:r>
      <w:r w:rsidRPr="00B34B81">
        <w:rPr>
          <w:rFonts w:ascii="Arial" w:hAnsi="Arial" w:cs="Arial"/>
          <w:bCs/>
          <w:noProof/>
          <w:lang w:val="sr-Latn-RS"/>
        </w:rPr>
        <w:t xml:space="preserve"> је пушење осим у простору који je за то одређен</w:t>
      </w:r>
    </w:p>
    <w:p w14:paraId="2174A7CB" w14:textId="7F4DDA7A" w:rsidR="00687ED5" w:rsidRPr="00B34B81" w:rsidRDefault="00687ED5" w:rsidP="00687ED5">
      <w:pPr>
        <w:pStyle w:val="ListParagraph"/>
        <w:numPr>
          <w:ilvl w:val="0"/>
          <w:numId w:val="7"/>
        </w:numPr>
        <w:spacing w:before="120" w:after="120" w:line="276" w:lineRule="auto"/>
        <w:contextualSpacing/>
        <w:jc w:val="both"/>
        <w:rPr>
          <w:rFonts w:cs="Arial"/>
          <w:noProof/>
          <w:lang w:val="sr-Latn-RS"/>
        </w:rPr>
      </w:pPr>
      <w:r w:rsidRPr="00B34B81">
        <w:rPr>
          <w:rFonts w:ascii="Arial" w:hAnsi="Arial" w:cs="Arial"/>
          <w:b/>
          <w:bCs/>
          <w:noProof/>
          <w:lang w:val="sr-Latn-RS"/>
        </w:rPr>
        <w:t>ОБАВЕЗНА</w:t>
      </w:r>
      <w:r w:rsidRPr="00B34B81">
        <w:rPr>
          <w:rFonts w:ascii="Arial" w:hAnsi="Arial" w:cs="Arial"/>
          <w:bCs/>
          <w:noProof/>
          <w:lang w:val="sr-Latn-RS"/>
        </w:rPr>
        <w:t xml:space="preserve">  je употреба личне заштитне опреме</w:t>
      </w:r>
      <w:r w:rsidRPr="00B34B81">
        <w:rPr>
          <w:rFonts w:ascii="Arial" w:hAnsi="Arial" w:cs="Arial"/>
          <w:bCs/>
          <w:noProof/>
          <w:lang w:val="sr-Cyrl-RS"/>
        </w:rPr>
        <w:t xml:space="preserve"> (даље: ЛЗО)</w:t>
      </w:r>
      <w:r w:rsidRPr="00B34B81">
        <w:rPr>
          <w:rFonts w:ascii="Arial" w:hAnsi="Arial" w:cs="Arial"/>
          <w:bCs/>
          <w:noProof/>
          <w:lang w:val="sr-Latn-RS"/>
        </w:rPr>
        <w:t>, у складу са дефинисаним правилима на локацији. Минимални захтеви ЛЗО укључују ношење заштитних радних одела антистатик</w:t>
      </w:r>
      <w:r w:rsidR="00D44049" w:rsidRPr="00B34B81">
        <w:rPr>
          <w:rFonts w:ascii="Arial" w:hAnsi="Arial" w:cs="Arial"/>
          <w:bCs/>
          <w:noProof/>
          <w:lang w:val="sr-Cyrl-RS"/>
        </w:rPr>
        <w:t xml:space="preserve"> (или од слабогоривих материјала уколико је предмет закупа на локацији Рафинерије нафте Панчево) </w:t>
      </w:r>
      <w:r w:rsidRPr="00B34B81">
        <w:rPr>
          <w:rFonts w:ascii="Arial" w:hAnsi="Arial" w:cs="Arial"/>
          <w:bCs/>
          <w:noProof/>
          <w:lang w:val="sr-Latn-RS"/>
        </w:rPr>
        <w:t>изведби дугих рукава,  ојачане заштитне обуће,  заштитног шлема, заштите за очи. Коришћење високовидљивих/рефлектујућих маркера/прслука је обавезујуће на локацијима где је то интерним правилима компаније прописано. Уколико је прописанa додатна ЛЗО, њена употреба je обавезна.</w:t>
      </w:r>
    </w:p>
    <w:p w14:paraId="1355D743" w14:textId="66D290E3" w:rsidR="00687ED5" w:rsidRPr="00B34B81" w:rsidRDefault="00EB3405" w:rsidP="00687ED5">
      <w:pPr>
        <w:pStyle w:val="TextCroatia"/>
        <w:numPr>
          <w:ilvl w:val="1"/>
          <w:numId w:val="1"/>
        </w:numPr>
        <w:spacing w:before="120" w:after="240"/>
        <w:ind w:left="431" w:hanging="431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Cyrl-RS"/>
        </w:rPr>
        <w:t>Закупац</w:t>
      </w:r>
      <w:r w:rsidR="00687ED5" w:rsidRPr="00B34B81">
        <w:rPr>
          <w:rFonts w:cs="Arial"/>
          <w:noProof/>
          <w:lang w:val="sr-Cyrl-RS"/>
        </w:rPr>
        <w:t xml:space="preserve"> је дужан да омогући овлашћеним лицима </w:t>
      </w:r>
      <w:r w:rsidRPr="00B34B81">
        <w:rPr>
          <w:rFonts w:cs="Arial"/>
          <w:noProof/>
          <w:lang w:val="sr-Cyrl-RS"/>
        </w:rPr>
        <w:t>Закуподавца</w:t>
      </w:r>
      <w:r w:rsidR="00687ED5" w:rsidRPr="00B34B81">
        <w:rPr>
          <w:rFonts w:cs="Arial"/>
          <w:noProof/>
          <w:lang w:val="sr-Cyrl-RS"/>
        </w:rPr>
        <w:t xml:space="preserve"> да изврше контролу испуњености обавеза које су предмет овог </w:t>
      </w:r>
      <w:r w:rsidR="00687ED5" w:rsidRPr="00B34B81">
        <w:rPr>
          <w:rFonts w:cs="Arial"/>
          <w:noProof/>
          <w:lang w:val="en-US"/>
        </w:rPr>
        <w:t>HSE</w:t>
      </w:r>
      <w:r w:rsidR="00687ED5" w:rsidRPr="00B34B81">
        <w:rPr>
          <w:rFonts w:cs="Arial"/>
          <w:noProof/>
          <w:lang w:val="ru-RU"/>
        </w:rPr>
        <w:t xml:space="preserve"> Споразума у било које доба током </w:t>
      </w:r>
      <w:r w:rsidR="00F464B9" w:rsidRPr="00B34B81">
        <w:rPr>
          <w:rFonts w:cs="Arial"/>
          <w:noProof/>
          <w:lang w:val="sr-Cyrl-RS"/>
        </w:rPr>
        <w:t xml:space="preserve">закупног односа </w:t>
      </w:r>
      <w:r w:rsidR="00687ED5" w:rsidRPr="00B34B81">
        <w:rPr>
          <w:rFonts w:cs="Arial"/>
          <w:noProof/>
          <w:lang w:val="ru-RU"/>
        </w:rPr>
        <w:t xml:space="preserve">извођења радова. Уколико приликом наведене контроле буду утврђени недостаци </w:t>
      </w:r>
      <w:r w:rsidRPr="00B34B81">
        <w:rPr>
          <w:rFonts w:cs="Arial"/>
          <w:noProof/>
          <w:lang w:val="ru-RU"/>
        </w:rPr>
        <w:t>Закупац</w:t>
      </w:r>
      <w:r w:rsidR="00687ED5" w:rsidRPr="00B34B81">
        <w:rPr>
          <w:rFonts w:cs="Arial"/>
          <w:noProof/>
          <w:lang w:val="ru-RU"/>
        </w:rPr>
        <w:t xml:space="preserve"> је дужан да у року који му одреди </w:t>
      </w:r>
      <w:r w:rsidRPr="00B34B81">
        <w:rPr>
          <w:rFonts w:cs="Arial"/>
          <w:noProof/>
          <w:lang w:val="ru-RU"/>
        </w:rPr>
        <w:t>Закуподавац</w:t>
      </w:r>
      <w:r w:rsidR="00687ED5" w:rsidRPr="00B34B81">
        <w:rPr>
          <w:rFonts w:cs="Arial"/>
          <w:noProof/>
          <w:lang w:val="ru-RU"/>
        </w:rPr>
        <w:t xml:space="preserve"> сачини и имплементира о свом трошку План побољшања примене мера </w:t>
      </w:r>
      <w:r w:rsidR="00687ED5" w:rsidRPr="00B34B81">
        <w:rPr>
          <w:rFonts w:cs="Arial"/>
          <w:noProof/>
          <w:lang w:val="en-US"/>
        </w:rPr>
        <w:t>HSE</w:t>
      </w:r>
      <w:r w:rsidR="00687ED5" w:rsidRPr="00B34B81">
        <w:rPr>
          <w:rFonts w:cs="Arial"/>
          <w:noProof/>
          <w:lang w:val="ru-RU"/>
        </w:rPr>
        <w:t xml:space="preserve">. Поменути План мора бити одобрен од стране овлашћених лица </w:t>
      </w:r>
      <w:r w:rsidRPr="00B34B81">
        <w:rPr>
          <w:rFonts w:cs="Arial"/>
          <w:noProof/>
          <w:lang w:val="ru-RU"/>
        </w:rPr>
        <w:t>Закуподавца</w:t>
      </w:r>
      <w:r w:rsidR="00687ED5" w:rsidRPr="00B34B81">
        <w:rPr>
          <w:rFonts w:cs="Arial"/>
          <w:noProof/>
          <w:lang w:val="ru-RU"/>
        </w:rPr>
        <w:t xml:space="preserve">, који имају право да прегледају и захтевају корекције, у циљу </w:t>
      </w:r>
      <w:r w:rsidR="00687ED5" w:rsidRPr="00B34B81">
        <w:rPr>
          <w:rFonts w:cs="Arial"/>
          <w:noProof/>
          <w:lang w:val="ru-RU"/>
        </w:rPr>
        <w:lastRenderedPageBreak/>
        <w:t xml:space="preserve">потпуног испуњења законских прописа или интерних стандарда </w:t>
      </w:r>
      <w:r w:rsidRPr="00B34B81">
        <w:rPr>
          <w:rFonts w:cs="Arial"/>
          <w:noProof/>
          <w:lang w:val="ru-RU"/>
        </w:rPr>
        <w:t>Закуподавца</w:t>
      </w:r>
      <w:r w:rsidR="00687ED5" w:rsidRPr="00B34B81">
        <w:rPr>
          <w:rFonts w:cs="Arial"/>
          <w:noProof/>
          <w:lang w:val="ru-RU"/>
        </w:rPr>
        <w:t xml:space="preserve"> из области </w:t>
      </w:r>
      <w:r w:rsidR="00687ED5" w:rsidRPr="00B34B81">
        <w:rPr>
          <w:rFonts w:cs="Arial"/>
          <w:noProof/>
          <w:lang w:val="en-US"/>
        </w:rPr>
        <w:t>HSE</w:t>
      </w:r>
      <w:r w:rsidR="00687ED5" w:rsidRPr="00B34B81">
        <w:rPr>
          <w:rFonts w:cs="Arial"/>
          <w:noProof/>
          <w:lang w:val="ru-RU"/>
        </w:rPr>
        <w:t>.</w:t>
      </w:r>
      <w:r w:rsidR="00687ED5" w:rsidRPr="00B34B81">
        <w:rPr>
          <w:rFonts w:cs="Arial"/>
          <w:noProof/>
          <w:lang w:val="sr-Cyrl-RS"/>
        </w:rPr>
        <w:t xml:space="preserve"> У случају да </w:t>
      </w:r>
      <w:r w:rsidRPr="00B34B81">
        <w:rPr>
          <w:rFonts w:cs="Arial"/>
          <w:noProof/>
          <w:lang w:val="sr-Cyrl-RS"/>
        </w:rPr>
        <w:t>Закупац</w:t>
      </w:r>
      <w:r w:rsidR="00687ED5" w:rsidRPr="00B34B81">
        <w:rPr>
          <w:rFonts w:cs="Arial"/>
          <w:noProof/>
          <w:lang w:val="sr-Cyrl-RS"/>
        </w:rPr>
        <w:t xml:space="preserve"> не уради или не отпочне отклањање утврђених недостатака у складу са дефинисаним налогом, </w:t>
      </w:r>
      <w:r w:rsidRPr="00B34B81">
        <w:rPr>
          <w:rFonts w:cs="Arial"/>
          <w:noProof/>
          <w:lang w:val="sr-Cyrl-RS"/>
        </w:rPr>
        <w:t>Закуподавац</w:t>
      </w:r>
      <w:r w:rsidR="00687ED5" w:rsidRPr="00B34B81">
        <w:rPr>
          <w:rFonts w:cs="Arial"/>
          <w:noProof/>
          <w:lang w:val="sr-Cyrl-RS"/>
        </w:rPr>
        <w:t xml:space="preserve"> има право да ангажује треће лице које ће извршити отклањање недостатака о трошку </w:t>
      </w:r>
      <w:r w:rsidRPr="00B34B81">
        <w:rPr>
          <w:rFonts w:cs="Arial"/>
          <w:noProof/>
          <w:lang w:val="sr-Cyrl-RS"/>
        </w:rPr>
        <w:t>Закупца</w:t>
      </w:r>
      <w:r w:rsidR="00687ED5" w:rsidRPr="00B34B81">
        <w:rPr>
          <w:rFonts w:cs="Arial"/>
          <w:noProof/>
          <w:lang w:val="sr-Cyrl-RS"/>
        </w:rPr>
        <w:t>.</w:t>
      </w:r>
      <w:r w:rsidR="00687ED5" w:rsidRPr="00B34B81">
        <w:rPr>
          <w:rFonts w:cs="Arial"/>
          <w:noProof/>
          <w:lang w:val="sr-Latn-RS"/>
        </w:rPr>
        <w:t xml:space="preserve"> </w:t>
      </w:r>
    </w:p>
    <w:p w14:paraId="4DFEEE00" w14:textId="53701F85" w:rsidR="006A6806" w:rsidRPr="00B34B81" w:rsidRDefault="006A6806" w:rsidP="006A6806">
      <w:pPr>
        <w:pStyle w:val="TextCroatia"/>
        <w:numPr>
          <w:ilvl w:val="1"/>
          <w:numId w:val="1"/>
        </w:numPr>
        <w:spacing w:before="120" w:after="240"/>
        <w:ind w:left="431" w:hanging="431"/>
        <w:rPr>
          <w:rFonts w:cs="Arial"/>
          <w:noProof/>
          <w:lang w:val="ru-RU"/>
        </w:rPr>
      </w:pPr>
      <w:r w:rsidRPr="00B34B81">
        <w:rPr>
          <w:rFonts w:cs="Arial"/>
          <w:noProof/>
          <w:lang w:val="ru-RU"/>
        </w:rPr>
        <w:t xml:space="preserve">У случају да се на територији Републике Србије прогласи ванредна ситуација, ванредно стање, непосредна ратна опасност, елементарна непогода, епидемија – НИС а.д. Нови Сад, као друштвено одговорна компанија, ће у свом пословању у периоду док трају такве ситуације –  спроводити одлуке, мере и препоруке Владе Републике Србије и своје пословање ће прилагодити свим захтевима новонастале ситуације у циљу смањења/отклањања ризика по безбедност и здравље својих запослених, запослених лица код </w:t>
      </w:r>
      <w:r w:rsidR="00D44049" w:rsidRPr="00B34B81">
        <w:rPr>
          <w:rFonts w:cs="Arial"/>
          <w:noProof/>
          <w:lang w:val="ru-RU"/>
        </w:rPr>
        <w:t>Закупца и свих лица која је Закупац</w:t>
      </w:r>
      <w:r w:rsidRPr="00B34B81">
        <w:rPr>
          <w:rFonts w:cs="Arial"/>
          <w:noProof/>
          <w:lang w:val="ru-RU"/>
        </w:rPr>
        <w:t xml:space="preserve"> ангажовао, а која обављају уговорене активности на локацији </w:t>
      </w:r>
      <w:r w:rsidR="00D44049" w:rsidRPr="00B34B81">
        <w:rPr>
          <w:rFonts w:cs="Arial"/>
          <w:noProof/>
          <w:lang w:val="ru-RU"/>
        </w:rPr>
        <w:t>Закуподавц</w:t>
      </w:r>
      <w:r w:rsidRPr="00B34B81">
        <w:rPr>
          <w:rFonts w:cs="Arial"/>
          <w:noProof/>
          <w:lang w:val="ru-RU"/>
        </w:rPr>
        <w:t>а.</w:t>
      </w:r>
    </w:p>
    <w:p w14:paraId="47FD438D" w14:textId="46EA8025" w:rsidR="006A6806" w:rsidRPr="00B34B81" w:rsidRDefault="00D44049" w:rsidP="006A6806">
      <w:pPr>
        <w:pStyle w:val="TextCroatia"/>
        <w:numPr>
          <w:ilvl w:val="1"/>
          <w:numId w:val="1"/>
        </w:numPr>
        <w:spacing w:before="120" w:after="240"/>
        <w:ind w:left="431" w:hanging="431"/>
        <w:rPr>
          <w:rFonts w:cs="Arial"/>
          <w:noProof/>
          <w:lang w:val="ru-RU"/>
        </w:rPr>
      </w:pPr>
      <w:r w:rsidRPr="00B34B81">
        <w:rPr>
          <w:rFonts w:cs="Arial"/>
          <w:noProof/>
          <w:lang w:val="ru-RU"/>
        </w:rPr>
        <w:t>Закупа</w:t>
      </w:r>
      <w:r w:rsidR="006A6806" w:rsidRPr="00B34B81">
        <w:rPr>
          <w:rFonts w:cs="Arial"/>
          <w:noProof/>
          <w:lang w:val="ru-RU"/>
        </w:rPr>
        <w:t xml:space="preserve">ц, запослени код </w:t>
      </w:r>
      <w:r w:rsidRPr="00B34B81">
        <w:rPr>
          <w:rFonts w:cs="Arial"/>
          <w:noProof/>
          <w:lang w:val="ru-RU"/>
        </w:rPr>
        <w:t>Закуп</w:t>
      </w:r>
      <w:r w:rsidR="006A6806" w:rsidRPr="00B34B81">
        <w:rPr>
          <w:rFonts w:cs="Arial"/>
          <w:noProof/>
          <w:lang w:val="ru-RU"/>
        </w:rPr>
        <w:t xml:space="preserve">ца и сва друга лица која </w:t>
      </w:r>
      <w:r w:rsidRPr="00B34B81">
        <w:rPr>
          <w:rFonts w:cs="Arial"/>
          <w:noProof/>
          <w:lang w:val="ru-RU"/>
        </w:rPr>
        <w:t>Закупац</w:t>
      </w:r>
      <w:r w:rsidR="006A6806" w:rsidRPr="00B34B81">
        <w:rPr>
          <w:rFonts w:cs="Arial"/>
          <w:noProof/>
          <w:lang w:val="ru-RU"/>
        </w:rPr>
        <w:t xml:space="preserve"> ангажује, дужна су да, све док траје нека од ситуација из тачке 2.7. а у току припрема за пружање услуга / извођењe радова и у току трајања истих – поштују све одредбе HSE Споразума као и сва интерна акта </w:t>
      </w:r>
      <w:r w:rsidRPr="00B34B81">
        <w:rPr>
          <w:rFonts w:cs="Arial"/>
          <w:noProof/>
          <w:lang w:val="ru-RU"/>
        </w:rPr>
        <w:t>Закуподавца</w:t>
      </w:r>
      <w:r w:rsidR="006A6806" w:rsidRPr="00B34B81">
        <w:rPr>
          <w:rFonts w:cs="Arial"/>
          <w:noProof/>
          <w:lang w:val="ru-RU"/>
        </w:rPr>
        <w:t xml:space="preserve">, а међу њима са повећаном пажњом да се придржавају свих одлука, мера и препорука из тачке 2.7. односно свих у том смислу прилагођених интерних аката </w:t>
      </w:r>
      <w:r w:rsidRPr="00B34B81">
        <w:rPr>
          <w:rFonts w:cs="Arial"/>
          <w:noProof/>
          <w:lang w:val="ru-RU"/>
        </w:rPr>
        <w:t>Закуподав</w:t>
      </w:r>
      <w:r w:rsidR="006A6806" w:rsidRPr="00B34B81">
        <w:rPr>
          <w:rFonts w:cs="Arial"/>
          <w:noProof/>
          <w:lang w:val="ru-RU"/>
        </w:rPr>
        <w:t xml:space="preserve">ца и то све док траје нека од ситуација из тачке 2.7. </w:t>
      </w:r>
      <w:r w:rsidR="006A6806" w:rsidRPr="00B34B81">
        <w:rPr>
          <w:rFonts w:cs="Arial"/>
          <w:noProof/>
          <w:lang w:val="sr-Latn-RS"/>
        </w:rPr>
        <w:t xml:space="preserve">HSE </w:t>
      </w:r>
      <w:r w:rsidR="006A6806" w:rsidRPr="00B34B81">
        <w:rPr>
          <w:rFonts w:cs="Arial"/>
          <w:noProof/>
          <w:lang w:val="sr-Cyrl-RS"/>
        </w:rPr>
        <w:t>Споразума</w:t>
      </w:r>
      <w:r w:rsidR="006A6806" w:rsidRPr="00B34B81">
        <w:rPr>
          <w:rFonts w:cs="Arial"/>
          <w:noProof/>
          <w:lang w:val="ru-RU"/>
        </w:rPr>
        <w:t>.</w:t>
      </w:r>
    </w:p>
    <w:p w14:paraId="370D4B87" w14:textId="3B09F893" w:rsidR="006A6806" w:rsidRPr="00B34B81" w:rsidRDefault="006A6806" w:rsidP="006A6806">
      <w:pPr>
        <w:pStyle w:val="TextCroatia"/>
        <w:numPr>
          <w:ilvl w:val="1"/>
          <w:numId w:val="1"/>
        </w:numPr>
        <w:spacing w:before="120" w:after="240"/>
        <w:ind w:left="431" w:hanging="431"/>
        <w:rPr>
          <w:rFonts w:cs="Arial"/>
          <w:noProof/>
          <w:lang w:val="ru-RU"/>
        </w:rPr>
      </w:pPr>
      <w:r w:rsidRPr="00B34B81">
        <w:rPr>
          <w:rFonts w:cs="Arial"/>
          <w:noProof/>
          <w:lang w:val="ru-RU"/>
        </w:rPr>
        <w:t xml:space="preserve">У случају поступања супротно тачки 2.7. </w:t>
      </w:r>
      <w:r w:rsidRPr="00B34B81">
        <w:rPr>
          <w:rFonts w:cs="Arial"/>
          <w:noProof/>
          <w:lang w:val="sr-Latn-RS"/>
        </w:rPr>
        <w:t xml:space="preserve">HSE </w:t>
      </w:r>
      <w:r w:rsidRPr="00B34B81">
        <w:rPr>
          <w:rFonts w:cs="Arial"/>
          <w:noProof/>
          <w:lang w:val="sr-Cyrl-RS"/>
        </w:rPr>
        <w:t>Споразума</w:t>
      </w:r>
      <w:r w:rsidRPr="00B34B81">
        <w:rPr>
          <w:rFonts w:cs="Arial"/>
          <w:noProof/>
          <w:lang w:val="ru-RU"/>
        </w:rPr>
        <w:t xml:space="preserve">, </w:t>
      </w:r>
      <w:r w:rsidR="00D44049" w:rsidRPr="00B34B81">
        <w:rPr>
          <w:rFonts w:cs="Arial"/>
          <w:noProof/>
          <w:lang w:val="ru-RU"/>
        </w:rPr>
        <w:t>Закуп</w:t>
      </w:r>
      <w:r w:rsidRPr="00B34B81">
        <w:rPr>
          <w:rFonts w:cs="Arial"/>
          <w:noProof/>
          <w:lang w:val="ru-RU"/>
        </w:rPr>
        <w:t xml:space="preserve">ац ће платити новчану казну у износу од 200.000,00 РСД – за сваки откривени случај од стране </w:t>
      </w:r>
      <w:r w:rsidR="00D44049" w:rsidRPr="00B34B81">
        <w:rPr>
          <w:rFonts w:cs="Arial"/>
          <w:noProof/>
          <w:lang w:val="ru-RU"/>
        </w:rPr>
        <w:t>Закуподавц</w:t>
      </w:r>
      <w:r w:rsidRPr="00B34B81">
        <w:rPr>
          <w:rFonts w:cs="Arial"/>
          <w:noProof/>
          <w:lang w:val="ru-RU"/>
        </w:rPr>
        <w:t>а.</w:t>
      </w:r>
    </w:p>
    <w:p w14:paraId="08920216" w14:textId="2D05D21D" w:rsidR="00D44049" w:rsidRPr="00B34B81" w:rsidRDefault="00D44049" w:rsidP="00D44049">
      <w:pPr>
        <w:pStyle w:val="TextCroatia"/>
        <w:numPr>
          <w:ilvl w:val="1"/>
          <w:numId w:val="1"/>
        </w:numPr>
        <w:tabs>
          <w:tab w:val="clear" w:pos="720"/>
          <w:tab w:val="num" w:pos="567"/>
        </w:tabs>
        <w:spacing w:before="120" w:after="240"/>
        <w:rPr>
          <w:rFonts w:cs="Arial"/>
          <w:noProof/>
          <w:lang w:val="ru-RU"/>
        </w:rPr>
      </w:pPr>
      <w:r w:rsidRPr="00B34B81">
        <w:rPr>
          <w:rFonts w:cs="Arial"/>
          <w:noProof/>
          <w:lang w:val="ru-RU"/>
        </w:rPr>
        <w:t>Закупац је дужан на учествује у Истраживању узрока НЅЕ догађаја на захтев Закуподавца, а у складу са интерним Упуством Закуподавца и именује лице из својих редова за сарадњу и достављање свих неопходних података. Циљ истраживања узрока НЅЕ догађаја је унапређење</w:t>
      </w:r>
      <w:r w:rsidRPr="00B34B81">
        <w:rPr>
          <w:rFonts w:cs="Arial"/>
          <w:noProof/>
          <w:lang w:val="sr-Latn-RS"/>
        </w:rPr>
        <w:t xml:space="preserve"> НИС менаџмент система и не може бити основ за санкционисање </w:t>
      </w:r>
      <w:r w:rsidRPr="00B34B81">
        <w:rPr>
          <w:rFonts w:cs="Arial"/>
          <w:noProof/>
          <w:lang w:val="sr-Cyrl-RS"/>
        </w:rPr>
        <w:t>Закупца</w:t>
      </w:r>
    </w:p>
    <w:p w14:paraId="5F2FE7E0" w14:textId="77777777" w:rsidR="00687ED5" w:rsidRPr="00B34B81" w:rsidRDefault="00687ED5" w:rsidP="00687ED5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B34B81">
        <w:rPr>
          <w:rFonts w:cs="Arial"/>
          <w:noProof/>
          <w:lang w:val="sr-Latn-RS"/>
        </w:rPr>
        <w:br w:type="page"/>
      </w:r>
      <w:r w:rsidRPr="00B34B81">
        <w:rPr>
          <w:rFonts w:ascii="Arial" w:hAnsi="Arial" w:cs="Arial"/>
          <w:b/>
        </w:rPr>
        <w:lastRenderedPageBreak/>
        <w:t>БЕЗБЕДНОСТ И ЗДРАВЉЕ НА РАДУ</w:t>
      </w:r>
    </w:p>
    <w:p w14:paraId="4BDF619A" w14:textId="0D2D7E2D" w:rsidR="00687ED5" w:rsidRPr="00B34B81" w:rsidRDefault="00687ED5" w:rsidP="00687ED5">
      <w:pPr>
        <w:pStyle w:val="TextCroatia"/>
        <w:numPr>
          <w:ilvl w:val="1"/>
          <w:numId w:val="1"/>
        </w:numPr>
        <w:spacing w:before="120" w:after="120"/>
        <w:ind w:left="720" w:hanging="720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Cyrl-RS"/>
        </w:rPr>
        <w:t xml:space="preserve">Обавезе </w:t>
      </w:r>
      <w:r w:rsidR="00EB3405" w:rsidRPr="00B34B81">
        <w:rPr>
          <w:rFonts w:cs="Arial"/>
          <w:noProof/>
          <w:lang w:val="sr-Cyrl-RS"/>
        </w:rPr>
        <w:t>Закупца</w:t>
      </w:r>
      <w:r w:rsidRPr="00B34B81">
        <w:rPr>
          <w:rFonts w:cs="Arial"/>
          <w:noProof/>
          <w:lang w:val="sr-Cyrl-RS"/>
        </w:rPr>
        <w:t xml:space="preserve"> из области БЗР су да у складу са законским прописима Републике Србије, успостављеним системом менаџмента заштитом здравља и безбедношћу на раду према стандарду</w:t>
      </w:r>
      <w:r w:rsidR="0081087E" w:rsidRPr="00B34B81">
        <w:rPr>
          <w:rFonts w:cs="Arial"/>
          <w:noProof/>
          <w:lang w:val="sr-Cyrl-RS"/>
        </w:rPr>
        <w:t xml:space="preserve"> </w:t>
      </w:r>
      <w:r w:rsidR="0081087E" w:rsidRPr="00B34B81">
        <w:rPr>
          <w:rFonts w:cs="Arial"/>
          <w:noProof/>
          <w:lang w:val="sr-Latn-RS"/>
        </w:rPr>
        <w:t>SRPS</w:t>
      </w:r>
      <w:r w:rsidR="0081087E" w:rsidRPr="00B34B81">
        <w:rPr>
          <w:rFonts w:cs="Arial"/>
          <w:noProof/>
          <w:lang w:val="sr-Cyrl-RS"/>
        </w:rPr>
        <w:t xml:space="preserve"> </w:t>
      </w:r>
      <w:r w:rsidR="0081087E" w:rsidRPr="00B34B81">
        <w:rPr>
          <w:rFonts w:cs="Arial"/>
          <w:noProof/>
          <w:lang w:val="sr-Latn-RS"/>
        </w:rPr>
        <w:t>ISO</w:t>
      </w:r>
      <w:r w:rsidR="0081087E" w:rsidRPr="00B34B81">
        <w:rPr>
          <w:rFonts w:cs="Arial"/>
          <w:noProof/>
          <w:lang w:val="sr-Cyrl-RS"/>
        </w:rPr>
        <w:t xml:space="preserve"> 45001</w:t>
      </w:r>
      <w:r w:rsidRPr="00B34B81">
        <w:rPr>
          <w:rFonts w:cs="Arial"/>
          <w:noProof/>
          <w:lang w:val="sr-Cyrl-RS"/>
        </w:rPr>
        <w:t xml:space="preserve">, правилима и документима која важе код </w:t>
      </w:r>
      <w:r w:rsidR="00EB3405" w:rsidRPr="00B34B81">
        <w:rPr>
          <w:rFonts w:cs="Arial"/>
          <w:noProof/>
          <w:lang w:val="sr-Cyrl-RS"/>
        </w:rPr>
        <w:t>Закуподавца</w:t>
      </w:r>
      <w:r w:rsidRPr="00B34B81">
        <w:rPr>
          <w:rFonts w:cs="Arial"/>
          <w:noProof/>
          <w:lang w:val="sr-Cyrl-RS"/>
        </w:rPr>
        <w:t>:</w:t>
      </w:r>
    </w:p>
    <w:p w14:paraId="53B039FE" w14:textId="2A29CC3D" w:rsidR="00687ED5" w:rsidRPr="00B34B81" w:rsidRDefault="0081087E" w:rsidP="0047648B">
      <w:pPr>
        <w:pStyle w:val="TextCroatia"/>
        <w:spacing w:before="120" w:after="120"/>
        <w:ind w:left="709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Cyrl-RS"/>
        </w:rPr>
        <w:t xml:space="preserve">Обавезе </w:t>
      </w:r>
      <w:r w:rsidR="00EB3405" w:rsidRPr="00B34B81">
        <w:rPr>
          <w:rFonts w:cs="Arial"/>
          <w:noProof/>
          <w:lang w:val="sr-Cyrl-RS"/>
        </w:rPr>
        <w:t>Закуподавца</w:t>
      </w:r>
      <w:r w:rsidRPr="00B34B81">
        <w:rPr>
          <w:rFonts w:cs="Arial"/>
          <w:noProof/>
          <w:lang w:val="sr-Cyrl-RS"/>
        </w:rPr>
        <w:t>:</w:t>
      </w:r>
    </w:p>
    <w:p w14:paraId="2AADB871" w14:textId="77777777" w:rsidR="00687ED5" w:rsidRPr="00B34B81" w:rsidRDefault="00687ED5" w:rsidP="00687ED5">
      <w:pPr>
        <w:pStyle w:val="TextCroatia"/>
        <w:numPr>
          <w:ilvl w:val="0"/>
          <w:numId w:val="9"/>
        </w:numPr>
        <w:spacing w:before="120" w:after="120"/>
        <w:ind w:left="709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Cyrl-RS"/>
        </w:rPr>
        <w:t>да о свом трошку обезбеди за све своје запослене  адекватну ЛЗО коју ће исти користити приликом пружања услуга/извођења радова, а све у складу са процењеним ризицима за вршење конкретне активности и у складу са захтевима НИС а.д.;</w:t>
      </w:r>
    </w:p>
    <w:p w14:paraId="6589817E" w14:textId="77777777" w:rsidR="00687ED5" w:rsidRPr="00B34B81" w:rsidRDefault="00687ED5" w:rsidP="00687ED5">
      <w:pPr>
        <w:pStyle w:val="TextCroatia"/>
        <w:numPr>
          <w:ilvl w:val="0"/>
          <w:numId w:val="9"/>
        </w:numPr>
        <w:spacing w:before="120" w:after="120"/>
        <w:ind w:left="709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Cyrl-RS"/>
        </w:rPr>
        <w:t xml:space="preserve">да сви запослени </w:t>
      </w:r>
      <w:r w:rsidR="00EB3405" w:rsidRPr="00B34B81">
        <w:rPr>
          <w:rFonts w:cs="Arial"/>
          <w:noProof/>
          <w:lang w:val="sr-Cyrl-RS"/>
        </w:rPr>
        <w:t>Закупца</w:t>
      </w:r>
      <w:r w:rsidRPr="00B34B81">
        <w:rPr>
          <w:rFonts w:cs="Arial"/>
          <w:noProof/>
          <w:lang w:val="sr-Cyrl-RS"/>
        </w:rPr>
        <w:t xml:space="preserve"> и/или лица која ангажује за пружање услуга/извођење радова прођу Уводну обуку о </w:t>
      </w:r>
      <w:r w:rsidRPr="00B34B81">
        <w:rPr>
          <w:rFonts w:cs="Arial"/>
          <w:noProof/>
          <w:lang w:val="sr-Latn-RS"/>
        </w:rPr>
        <w:t xml:space="preserve">HSE </w:t>
      </w:r>
      <w:r w:rsidR="00EB3405" w:rsidRPr="00B34B81">
        <w:rPr>
          <w:rFonts w:cs="Arial"/>
          <w:noProof/>
          <w:lang w:val="sr-Latn-RS"/>
        </w:rPr>
        <w:t>Закуподавца</w:t>
      </w:r>
      <w:r w:rsidRPr="00B34B81">
        <w:rPr>
          <w:rFonts w:cs="Arial"/>
          <w:noProof/>
          <w:lang w:val="sr-Cyrl-RS"/>
        </w:rPr>
        <w:t xml:space="preserve">, као и сваку другу обуку коју </w:t>
      </w:r>
      <w:r w:rsidR="00EB3405" w:rsidRPr="00B34B81">
        <w:rPr>
          <w:rFonts w:cs="Arial"/>
          <w:noProof/>
          <w:lang w:val="sr-Cyrl-RS"/>
        </w:rPr>
        <w:t>Закуподавац</w:t>
      </w:r>
      <w:r w:rsidRPr="00B34B81">
        <w:rPr>
          <w:rFonts w:cs="Arial"/>
          <w:noProof/>
          <w:lang w:val="sr-Cyrl-RS"/>
        </w:rPr>
        <w:t xml:space="preserve"> организује када процени да је иста неопходна за безбедно пружање услуга/извођење радова;</w:t>
      </w:r>
    </w:p>
    <w:p w14:paraId="6739B2AF" w14:textId="77777777" w:rsidR="00687ED5" w:rsidRPr="00B34B81" w:rsidRDefault="00687ED5" w:rsidP="00687ED5">
      <w:pPr>
        <w:pStyle w:val="TextCroatia"/>
        <w:numPr>
          <w:ilvl w:val="0"/>
          <w:numId w:val="9"/>
        </w:numPr>
        <w:spacing w:before="120" w:after="120"/>
        <w:ind w:left="709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Cyrl-RS"/>
        </w:rPr>
        <w:t xml:space="preserve">да своје запослене упозна са обавезама из овог </w:t>
      </w:r>
      <w:r w:rsidRPr="00B34B81">
        <w:rPr>
          <w:rFonts w:cs="Arial"/>
          <w:noProof/>
          <w:lang w:val="sr-Latn-RS"/>
        </w:rPr>
        <w:t xml:space="preserve">HSE </w:t>
      </w:r>
      <w:r w:rsidRPr="00B34B81">
        <w:rPr>
          <w:rFonts w:cs="Arial"/>
          <w:noProof/>
          <w:lang w:val="sr-Cyrl-RS"/>
        </w:rPr>
        <w:t xml:space="preserve">Споразума. Да су запослени </w:t>
      </w:r>
      <w:r w:rsidR="00EB3405" w:rsidRPr="00B34B81">
        <w:rPr>
          <w:rFonts w:cs="Arial"/>
          <w:noProof/>
          <w:lang w:val="sr-Cyrl-RS"/>
        </w:rPr>
        <w:t>Закупца</w:t>
      </w:r>
      <w:r w:rsidRPr="00B34B81">
        <w:rPr>
          <w:rFonts w:cs="Arial"/>
          <w:noProof/>
          <w:lang w:val="sr-Cyrl-RS"/>
        </w:rPr>
        <w:t xml:space="preserve"> упознати са обавезама из </w:t>
      </w:r>
      <w:r w:rsidRPr="00B34B81">
        <w:rPr>
          <w:rFonts w:cs="Arial"/>
          <w:noProof/>
          <w:lang w:val="sr-Latn-RS"/>
        </w:rPr>
        <w:t xml:space="preserve">HSE </w:t>
      </w:r>
      <w:r w:rsidRPr="00B34B81">
        <w:rPr>
          <w:rFonts w:cs="Arial"/>
          <w:noProof/>
          <w:lang w:val="sr-Cyrl-RS"/>
        </w:rPr>
        <w:t xml:space="preserve">Споразума, запослени ће својеручним потписом потврдити након одржане Уводне </w:t>
      </w:r>
      <w:r w:rsidRPr="00B34B81">
        <w:rPr>
          <w:rFonts w:cs="Arial"/>
          <w:noProof/>
          <w:lang w:val="en-US"/>
        </w:rPr>
        <w:t>HSE</w:t>
      </w:r>
      <w:r w:rsidRPr="00B34B81">
        <w:rPr>
          <w:rFonts w:cs="Arial"/>
          <w:noProof/>
          <w:lang w:val="ru-RU"/>
        </w:rPr>
        <w:t xml:space="preserve"> </w:t>
      </w:r>
      <w:r w:rsidRPr="00B34B81">
        <w:rPr>
          <w:rFonts w:cs="Arial"/>
          <w:noProof/>
          <w:lang w:val="sr-Cyrl-RS"/>
        </w:rPr>
        <w:t xml:space="preserve">обуке, на Потврди о спроведеној обуци запослених Извођача из области </w:t>
      </w:r>
      <w:r w:rsidRPr="00B34B81">
        <w:rPr>
          <w:rFonts w:cs="Arial"/>
          <w:noProof/>
          <w:lang w:val="en-US"/>
        </w:rPr>
        <w:t>HSE</w:t>
      </w:r>
      <w:r w:rsidRPr="00B34B81">
        <w:rPr>
          <w:rFonts w:cs="Arial"/>
          <w:noProof/>
          <w:lang w:val="ru-RU"/>
        </w:rPr>
        <w:t>;</w:t>
      </w:r>
    </w:p>
    <w:p w14:paraId="2B88E3B4" w14:textId="77777777" w:rsidR="00687ED5" w:rsidRPr="00B34B81" w:rsidRDefault="00EB3405" w:rsidP="00687ED5">
      <w:pPr>
        <w:pStyle w:val="TextCroatia"/>
        <w:numPr>
          <w:ilvl w:val="0"/>
          <w:numId w:val="9"/>
        </w:numPr>
        <w:spacing w:before="120" w:after="120"/>
        <w:ind w:left="709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Cyrl-RS"/>
        </w:rPr>
        <w:t>Закупац</w:t>
      </w:r>
      <w:r w:rsidR="00687ED5" w:rsidRPr="00B34B81">
        <w:rPr>
          <w:rFonts w:cs="Arial"/>
          <w:noProof/>
          <w:lang w:val="sr-Cyrl-RS"/>
        </w:rPr>
        <w:t xml:space="preserve"> је искључиво одговоран да његови запослени примењују мере </w:t>
      </w:r>
      <w:r w:rsidR="00687ED5" w:rsidRPr="00B34B81">
        <w:rPr>
          <w:rFonts w:cs="Arial"/>
          <w:noProof/>
          <w:lang w:val="sr-Latn-RS"/>
        </w:rPr>
        <w:t xml:space="preserve">HSE, као и </w:t>
      </w:r>
      <w:r w:rsidR="00687ED5" w:rsidRPr="00B34B81">
        <w:rPr>
          <w:rFonts w:cs="Arial"/>
          <w:noProof/>
          <w:lang w:val="sr-Cyrl-RS"/>
        </w:rPr>
        <w:t xml:space="preserve"> сва друга лица које ангажује за пружање услуга/извођење радова. У случају непоштовања правила </w:t>
      </w:r>
      <w:r w:rsidR="00687ED5" w:rsidRPr="00B34B81">
        <w:rPr>
          <w:rFonts w:cs="Arial"/>
          <w:noProof/>
          <w:lang w:val="sr-Latn-RS"/>
        </w:rPr>
        <w:t xml:space="preserve">HSE, односно немара од стране </w:t>
      </w:r>
      <w:r w:rsidRPr="00B34B81">
        <w:rPr>
          <w:rFonts w:cs="Arial"/>
          <w:noProof/>
          <w:lang w:val="sr-Latn-RS"/>
        </w:rPr>
        <w:t>Закупца</w:t>
      </w:r>
      <w:r w:rsidR="00687ED5" w:rsidRPr="00B34B81">
        <w:rPr>
          <w:rFonts w:cs="Arial"/>
          <w:noProof/>
          <w:lang w:val="sr-Latn-RS"/>
        </w:rPr>
        <w:t xml:space="preserve">, </w:t>
      </w:r>
      <w:r w:rsidRPr="00B34B81">
        <w:rPr>
          <w:rFonts w:cs="Arial"/>
          <w:noProof/>
          <w:lang w:val="sr-Latn-RS"/>
        </w:rPr>
        <w:t>Закуподавац</w:t>
      </w:r>
      <w:r w:rsidR="00687ED5" w:rsidRPr="00B34B81">
        <w:rPr>
          <w:rFonts w:cs="Arial"/>
          <w:noProof/>
          <w:lang w:val="sr-Latn-RS"/>
        </w:rPr>
        <w:t xml:space="preserve"> неће сносити никакву одговорност нити исплатити накнаде/трошкове </w:t>
      </w:r>
      <w:r w:rsidRPr="00B34B81">
        <w:rPr>
          <w:rFonts w:cs="Arial"/>
          <w:noProof/>
          <w:lang w:val="sr-Latn-RS"/>
        </w:rPr>
        <w:t>Закупцу</w:t>
      </w:r>
      <w:r w:rsidR="00687ED5" w:rsidRPr="00B34B81">
        <w:rPr>
          <w:rFonts w:cs="Arial"/>
          <w:noProof/>
          <w:lang w:val="sr-Latn-RS"/>
        </w:rPr>
        <w:t xml:space="preserve"> по питању повреда на раду, односно оштећења опреме, средстава, оруђа и алата.</w:t>
      </w:r>
    </w:p>
    <w:p w14:paraId="3D943B18" w14:textId="77777777" w:rsidR="00687ED5" w:rsidRPr="00B34B81" w:rsidRDefault="00687ED5" w:rsidP="00687ED5">
      <w:pPr>
        <w:pStyle w:val="TextCroatia"/>
        <w:numPr>
          <w:ilvl w:val="0"/>
          <w:numId w:val="9"/>
        </w:numPr>
        <w:spacing w:before="120" w:after="120"/>
        <w:ind w:left="709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Cyrl-RS"/>
        </w:rPr>
        <w:t xml:space="preserve">достави списак опреме, средстава и алата Департману за корпоративну заштиту и одговорном </w:t>
      </w:r>
      <w:r w:rsidRPr="00B34B81">
        <w:rPr>
          <w:rFonts w:cs="Arial"/>
          <w:noProof/>
          <w:lang w:val="sr-Latn-RS"/>
        </w:rPr>
        <w:t xml:space="preserve">HSE </w:t>
      </w:r>
      <w:r w:rsidRPr="00B34B81">
        <w:rPr>
          <w:rFonts w:cs="Arial"/>
          <w:noProof/>
          <w:lang w:val="sr-Cyrl-RS"/>
        </w:rPr>
        <w:t xml:space="preserve">лицу </w:t>
      </w:r>
      <w:r w:rsidR="00EB3405" w:rsidRPr="00B34B81">
        <w:rPr>
          <w:rFonts w:cs="Arial"/>
          <w:noProof/>
          <w:lang w:val="sr-Cyrl-RS"/>
        </w:rPr>
        <w:t>Закуподавца</w:t>
      </w:r>
      <w:r w:rsidRPr="00B34B81">
        <w:rPr>
          <w:rFonts w:cs="Arial"/>
          <w:noProof/>
          <w:lang w:val="sr-Cyrl-RS"/>
        </w:rPr>
        <w:t xml:space="preserve"> који без дозволе за унос не могу бити унети на локацију </w:t>
      </w:r>
      <w:r w:rsidR="00EB3405" w:rsidRPr="00B34B81">
        <w:rPr>
          <w:rFonts w:cs="Arial"/>
          <w:noProof/>
          <w:lang w:val="sr-Cyrl-RS"/>
        </w:rPr>
        <w:t>Закуподавца</w:t>
      </w:r>
      <w:r w:rsidRPr="00B34B81">
        <w:rPr>
          <w:rFonts w:cs="Arial"/>
          <w:noProof/>
          <w:lang w:val="sr-Cyrl-RS"/>
        </w:rPr>
        <w:t xml:space="preserve">. Списак опреме средстава и алата је потребно доставити на шаблону </w:t>
      </w:r>
      <w:r w:rsidR="00EB3405" w:rsidRPr="00B34B81">
        <w:rPr>
          <w:rFonts w:cs="Arial"/>
          <w:noProof/>
          <w:lang w:val="sr-Cyrl-RS"/>
        </w:rPr>
        <w:t>Закуподавца</w:t>
      </w:r>
      <w:r w:rsidR="00457842" w:rsidRPr="00B34B81">
        <w:rPr>
          <w:rFonts w:cs="Arial"/>
          <w:noProof/>
          <w:lang w:val="sr-Cyrl-RS"/>
        </w:rPr>
        <w:t>(</w:t>
      </w:r>
      <w:r w:rsidR="00457842" w:rsidRPr="00B34B81">
        <w:rPr>
          <w:rFonts w:cs="Arial"/>
          <w:noProof/>
          <w:lang w:val="sr-Latn-RS"/>
        </w:rPr>
        <w:t>SA 09.01.21-</w:t>
      </w:r>
      <w:r w:rsidR="00457842" w:rsidRPr="00B34B81">
        <w:rPr>
          <w:rFonts w:cs="Arial"/>
          <w:noProof/>
          <w:lang w:val="sr-Cyrl-RS"/>
        </w:rPr>
        <w:t>Опрема</w:t>
      </w:r>
    </w:p>
    <w:p w14:paraId="7AABE53A" w14:textId="77777777" w:rsidR="00687ED5" w:rsidRPr="00B34B81" w:rsidRDefault="00687ED5" w:rsidP="00687ED5">
      <w:pPr>
        <w:pStyle w:val="TextCroatia"/>
        <w:numPr>
          <w:ilvl w:val="0"/>
          <w:numId w:val="9"/>
        </w:numPr>
        <w:spacing w:before="120" w:after="120"/>
        <w:ind w:left="709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Cyrl-RS"/>
        </w:rPr>
        <w:t>да о свом трошку обезбеди и достави све потребне доказе о извршеним прегледима, стручне налазе, атесте и дозволе за опрему, средства, уређаје и алате који ће бити коришћени за пружање услуга/извођење радова</w:t>
      </w:r>
      <w:r w:rsidRPr="00B34B81">
        <w:rPr>
          <w:rFonts w:cs="Arial"/>
          <w:noProof/>
          <w:lang w:val="ru-RU"/>
        </w:rPr>
        <w:t xml:space="preserve">. Уколико </w:t>
      </w:r>
      <w:r w:rsidR="00EB3405" w:rsidRPr="00B34B81">
        <w:rPr>
          <w:rFonts w:cs="Arial"/>
          <w:noProof/>
          <w:lang w:val="ru-RU"/>
        </w:rPr>
        <w:t>Закуподавац</w:t>
      </w:r>
      <w:r w:rsidRPr="00B34B81">
        <w:rPr>
          <w:rFonts w:cs="Arial"/>
          <w:noProof/>
          <w:lang w:val="ru-RU"/>
        </w:rPr>
        <w:t xml:space="preserve"> утврди да опрема, средства, уређаји и алати немају потребне атесте и/или дозволе и/или потврде о извршеним прегледима, уношење истих у посед </w:t>
      </w:r>
      <w:r w:rsidR="00EB3405" w:rsidRPr="00B34B81">
        <w:rPr>
          <w:rFonts w:cs="Arial"/>
          <w:noProof/>
          <w:lang w:val="ru-RU"/>
        </w:rPr>
        <w:t>Закуподавца</w:t>
      </w:r>
      <w:r w:rsidRPr="00B34B81">
        <w:rPr>
          <w:rFonts w:cs="Arial"/>
          <w:noProof/>
          <w:lang w:val="ru-RU"/>
        </w:rPr>
        <w:t xml:space="preserve"> неће бити дозвољен</w:t>
      </w:r>
      <w:r w:rsidRPr="00B34B81">
        <w:rPr>
          <w:rFonts w:cs="Arial"/>
          <w:noProof/>
          <w:lang w:val="sr-Cyrl-RS"/>
        </w:rPr>
        <w:t>о</w:t>
      </w:r>
      <w:r w:rsidRPr="00B34B81">
        <w:rPr>
          <w:rFonts w:cs="Arial"/>
          <w:noProof/>
          <w:lang w:val="ru-RU"/>
        </w:rPr>
        <w:t>;</w:t>
      </w:r>
    </w:p>
    <w:p w14:paraId="2F85D649" w14:textId="77777777" w:rsidR="00687ED5" w:rsidRPr="00B34B81" w:rsidRDefault="00687ED5" w:rsidP="00687ED5">
      <w:pPr>
        <w:pStyle w:val="TextCroatia"/>
        <w:numPr>
          <w:ilvl w:val="0"/>
          <w:numId w:val="9"/>
        </w:numPr>
        <w:spacing w:before="120" w:after="120"/>
        <w:ind w:left="709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Cyrl-RS"/>
        </w:rPr>
        <w:t xml:space="preserve">у случају да </w:t>
      </w:r>
      <w:r w:rsidR="00EB3405" w:rsidRPr="00B34B81">
        <w:rPr>
          <w:rFonts w:cs="Arial"/>
          <w:noProof/>
          <w:lang w:val="sr-Cyrl-RS"/>
        </w:rPr>
        <w:t>Закуподавац</w:t>
      </w:r>
      <w:r w:rsidRPr="00B34B81">
        <w:rPr>
          <w:rFonts w:cs="Arial"/>
          <w:noProof/>
          <w:lang w:val="sr-Cyrl-RS"/>
        </w:rPr>
        <w:t xml:space="preserve"> захтева израду Плана </w:t>
      </w:r>
      <w:r w:rsidRPr="00B34B81">
        <w:rPr>
          <w:rFonts w:cs="Arial"/>
          <w:noProof/>
          <w:lang w:val="sr-Latn-RS"/>
        </w:rPr>
        <w:t xml:space="preserve">HSE </w:t>
      </w:r>
      <w:r w:rsidRPr="00B34B81">
        <w:rPr>
          <w:rFonts w:cs="Arial"/>
          <w:noProof/>
          <w:lang w:val="sr-Cyrl-RS"/>
        </w:rPr>
        <w:t xml:space="preserve">Активности, </w:t>
      </w:r>
      <w:r w:rsidR="00EB3405" w:rsidRPr="00B34B81">
        <w:rPr>
          <w:rFonts w:cs="Arial"/>
          <w:noProof/>
          <w:lang w:val="sr-Cyrl-RS"/>
        </w:rPr>
        <w:t>Закупац</w:t>
      </w:r>
      <w:r w:rsidRPr="00B34B81">
        <w:rPr>
          <w:rFonts w:cs="Arial"/>
          <w:noProof/>
          <w:lang w:val="sr-Cyrl-RS"/>
        </w:rPr>
        <w:t xml:space="preserve"> је дужан да активно учествује у његовој изради;</w:t>
      </w:r>
    </w:p>
    <w:p w14:paraId="3C7A7DDE" w14:textId="77777777" w:rsidR="00687ED5" w:rsidRPr="00B34B81" w:rsidRDefault="00687ED5" w:rsidP="00687ED5">
      <w:pPr>
        <w:pStyle w:val="TextCroatia"/>
        <w:numPr>
          <w:ilvl w:val="0"/>
          <w:numId w:val="9"/>
        </w:numPr>
        <w:spacing w:before="120" w:after="120"/>
        <w:ind w:left="709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Cyrl-RS"/>
        </w:rPr>
        <w:t xml:space="preserve">да уколико </w:t>
      </w:r>
      <w:r w:rsidR="00EB3405" w:rsidRPr="00B34B81">
        <w:rPr>
          <w:rFonts w:cs="Arial"/>
          <w:noProof/>
          <w:lang w:val="sr-Cyrl-RS"/>
        </w:rPr>
        <w:t>Закупац</w:t>
      </w:r>
      <w:r w:rsidRPr="00B34B81">
        <w:rPr>
          <w:rFonts w:cs="Arial"/>
          <w:noProof/>
          <w:lang w:val="sr-Cyrl-RS"/>
        </w:rPr>
        <w:t xml:space="preserve">, укључујући ангажоване подизвођаче, изводи високоризичне активности на локацији НИС-а, у обавези је да обезбеди присуство једног запосленог за обављање послова БЗР, ЗЖС и ЗОП. Уколико на једној локацији има више од 30 запослених, </w:t>
      </w:r>
      <w:r w:rsidR="00EB3405" w:rsidRPr="00B34B81">
        <w:rPr>
          <w:rFonts w:cs="Arial"/>
          <w:noProof/>
          <w:lang w:val="sr-Cyrl-RS"/>
        </w:rPr>
        <w:t>Закупац</w:t>
      </w:r>
      <w:r w:rsidRPr="00B34B81">
        <w:rPr>
          <w:rFonts w:cs="Arial"/>
          <w:noProof/>
          <w:lang w:val="sr-Cyrl-RS"/>
        </w:rPr>
        <w:t xml:space="preserve"> је у обавези да на сваких 30 запослених обезбеди присуство једног запосленог за обављање послова БЗР, ЗЖС и ЗОП, чија ће обавеза бити стални мониторинг имплементације мера БЗР, ЗЖС и ЗОП током испуњења уговорних услуга. Изузетно уз претходну сагласност </w:t>
      </w:r>
      <w:r w:rsidRPr="00B34B81">
        <w:rPr>
          <w:rFonts w:cs="Arial"/>
          <w:noProof/>
          <w:lang w:val="sr-Latn-RS"/>
        </w:rPr>
        <w:t xml:space="preserve">HSE </w:t>
      </w:r>
      <w:r w:rsidRPr="00B34B81">
        <w:rPr>
          <w:rFonts w:cs="Arial"/>
          <w:noProof/>
          <w:lang w:val="sr-Cyrl-RS"/>
        </w:rPr>
        <w:t xml:space="preserve">лица </w:t>
      </w:r>
      <w:r w:rsidR="00EB3405" w:rsidRPr="00B34B81">
        <w:rPr>
          <w:rFonts w:cs="Arial"/>
          <w:noProof/>
          <w:lang w:val="sr-Cyrl-RS"/>
        </w:rPr>
        <w:t>Закуподавца</w:t>
      </w:r>
      <w:r w:rsidRPr="00B34B81">
        <w:rPr>
          <w:rFonts w:cs="Arial"/>
          <w:noProof/>
          <w:lang w:val="sr-Cyrl-RS"/>
        </w:rPr>
        <w:t xml:space="preserve">, </w:t>
      </w:r>
      <w:r w:rsidR="00EB3405" w:rsidRPr="00B34B81">
        <w:rPr>
          <w:rFonts w:cs="Arial"/>
          <w:noProof/>
          <w:lang w:val="sr-Cyrl-RS"/>
        </w:rPr>
        <w:t>Закупац</w:t>
      </w:r>
      <w:r w:rsidRPr="00B34B81">
        <w:rPr>
          <w:rFonts w:cs="Arial"/>
          <w:noProof/>
          <w:lang w:val="sr-Cyrl-RS"/>
        </w:rPr>
        <w:t xml:space="preserve"> може имати мањи број присутних лица задужених за БЗР, ЗЖС и ЗОП, уколико предмет конкретног посла и локација на којој се изводе активности то омогућавају;</w:t>
      </w:r>
    </w:p>
    <w:p w14:paraId="423B9533" w14:textId="77777777" w:rsidR="00687ED5" w:rsidRPr="00B34B81" w:rsidRDefault="00687ED5" w:rsidP="00687ED5">
      <w:pPr>
        <w:pStyle w:val="TextCroatia"/>
        <w:numPr>
          <w:ilvl w:val="0"/>
          <w:numId w:val="9"/>
        </w:numPr>
        <w:spacing w:before="120" w:after="240"/>
        <w:ind w:left="709" w:hanging="357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Cyrl-RS"/>
        </w:rPr>
        <w:t xml:space="preserve">да </w:t>
      </w:r>
      <w:r w:rsidR="00EB3405" w:rsidRPr="00B34B81">
        <w:rPr>
          <w:rFonts w:cs="Arial"/>
          <w:noProof/>
          <w:lang w:val="sr-Cyrl-RS"/>
        </w:rPr>
        <w:t>Закуподавцу</w:t>
      </w:r>
      <w:r w:rsidRPr="00B34B81">
        <w:rPr>
          <w:rFonts w:cs="Arial"/>
          <w:noProof/>
          <w:lang w:val="sr-Cyrl-RS"/>
        </w:rPr>
        <w:t xml:space="preserve"> надокнади материјалну и/или нематеријалну штету/трошкове које је проузроковану/е тиме што </w:t>
      </w:r>
      <w:r w:rsidR="00EB3405" w:rsidRPr="00B34B81">
        <w:rPr>
          <w:rFonts w:cs="Arial"/>
          <w:noProof/>
          <w:lang w:val="sr-Cyrl-RS"/>
        </w:rPr>
        <w:t>Закупац</w:t>
      </w:r>
      <w:r w:rsidRPr="00B34B81">
        <w:rPr>
          <w:rFonts w:cs="Arial"/>
          <w:noProof/>
          <w:lang w:val="sr-Cyrl-RS"/>
        </w:rPr>
        <w:t xml:space="preserve"> не испуњава законске или уговорне обавезе у  вези са </w:t>
      </w:r>
      <w:r w:rsidRPr="00B34B81">
        <w:rPr>
          <w:rFonts w:cs="Arial"/>
          <w:noProof/>
          <w:lang w:val="sr-Latn-RS"/>
        </w:rPr>
        <w:t>HSE</w:t>
      </w:r>
      <w:r w:rsidRPr="00B34B81">
        <w:rPr>
          <w:rFonts w:cs="Arial"/>
          <w:noProof/>
          <w:lang w:val="sr-Cyrl-RS"/>
        </w:rPr>
        <w:t xml:space="preserve">, нарочито у случајевима повреде запослених </w:t>
      </w:r>
      <w:r w:rsidR="00EB3405" w:rsidRPr="00B34B81">
        <w:rPr>
          <w:rFonts w:cs="Arial"/>
          <w:noProof/>
          <w:lang w:val="sr-Cyrl-RS"/>
        </w:rPr>
        <w:t>Закуподавца</w:t>
      </w:r>
      <w:r w:rsidRPr="00B34B81">
        <w:rPr>
          <w:rFonts w:cs="Arial"/>
          <w:noProof/>
          <w:lang w:val="sr-Cyrl-RS"/>
        </w:rPr>
        <w:t xml:space="preserve"> или трећих лица, оштећења надземних/подземних  и ваздушних инсталација свих врста, грађевинских и производних објеката, објеката инфраструктуре и саобраћајница, као и опреме, средства, оруђа и алата без одлагања (не касније од 5 радних дана), </w:t>
      </w:r>
      <w:r w:rsidRPr="00B34B81">
        <w:rPr>
          <w:rFonts w:cs="Arial"/>
          <w:noProof/>
          <w:lang w:val="sr-Latn-RS"/>
        </w:rPr>
        <w:t xml:space="preserve">у складу са Прилогом 1: Санкције услед кршења HSE </w:t>
      </w:r>
      <w:r w:rsidRPr="00B34B81">
        <w:rPr>
          <w:rFonts w:cs="Arial"/>
          <w:noProof/>
          <w:lang w:val="sr-Cyrl-RS"/>
        </w:rPr>
        <w:t>захтева.</w:t>
      </w:r>
      <w:r w:rsidRPr="00B34B81">
        <w:rPr>
          <w:rFonts w:cs="Arial"/>
          <w:noProof/>
          <w:lang w:val="sr-Latn-RS"/>
        </w:rPr>
        <w:t xml:space="preserve"> Обавеза </w:t>
      </w:r>
      <w:r w:rsidR="00EB3405" w:rsidRPr="00B34B81">
        <w:rPr>
          <w:rFonts w:cs="Arial"/>
          <w:noProof/>
          <w:lang w:val="sr-Latn-RS"/>
        </w:rPr>
        <w:t>Закупца</w:t>
      </w:r>
      <w:r w:rsidRPr="00B34B81">
        <w:rPr>
          <w:rFonts w:cs="Arial"/>
          <w:noProof/>
          <w:lang w:val="sr-Latn-RS"/>
        </w:rPr>
        <w:t xml:space="preserve"> по питању надокнаде трошкова штете, подразумева и санацију свих последица штете, независно од поступка наплате новчаних казни од стране </w:t>
      </w:r>
      <w:r w:rsidR="00EB3405" w:rsidRPr="00B34B81">
        <w:rPr>
          <w:rFonts w:cs="Arial"/>
          <w:noProof/>
          <w:lang w:val="sr-Latn-RS"/>
        </w:rPr>
        <w:t>Закуподавца</w:t>
      </w:r>
      <w:r w:rsidRPr="00B34B81">
        <w:rPr>
          <w:rFonts w:cs="Arial"/>
          <w:noProof/>
          <w:lang w:val="sr-Latn-RS"/>
        </w:rPr>
        <w:t>.</w:t>
      </w:r>
      <w:r w:rsidRPr="00B34B81">
        <w:rPr>
          <w:rFonts w:cs="Arial"/>
          <w:noProof/>
          <w:lang w:val="sr-Cyrl-RS"/>
        </w:rPr>
        <w:t xml:space="preserve"> Плаћање надокнаде штете </w:t>
      </w:r>
      <w:r w:rsidR="00EB3405" w:rsidRPr="00B34B81">
        <w:rPr>
          <w:rFonts w:cs="Arial"/>
          <w:noProof/>
          <w:lang w:val="sr-Cyrl-RS"/>
        </w:rPr>
        <w:t>Закупца</w:t>
      </w:r>
      <w:r w:rsidRPr="00B34B81">
        <w:rPr>
          <w:rFonts w:cs="Arial"/>
          <w:noProof/>
          <w:lang w:val="sr-Cyrl-RS"/>
        </w:rPr>
        <w:t xml:space="preserve"> не ослобађа обавезе испуњења захтева дефинисаних предметним Уговором;</w:t>
      </w:r>
    </w:p>
    <w:p w14:paraId="02D7A06B" w14:textId="77777777" w:rsidR="008348C0" w:rsidRPr="00B34B81" w:rsidRDefault="008348C0" w:rsidP="008348C0">
      <w:pPr>
        <w:pStyle w:val="TextCroatia"/>
        <w:spacing w:before="120" w:after="240"/>
        <w:ind w:left="709"/>
        <w:rPr>
          <w:rFonts w:cs="Arial"/>
          <w:noProof/>
          <w:lang w:val="sr-Latn-RS"/>
        </w:rPr>
      </w:pPr>
    </w:p>
    <w:p w14:paraId="2531E903" w14:textId="77777777" w:rsidR="00687ED5" w:rsidRPr="00B34B81" w:rsidRDefault="00687ED5" w:rsidP="00687ED5">
      <w:pPr>
        <w:numPr>
          <w:ilvl w:val="0"/>
          <w:numId w:val="1"/>
        </w:numPr>
        <w:spacing w:before="120" w:after="60"/>
        <w:ind w:left="357" w:hanging="357"/>
        <w:rPr>
          <w:rFonts w:ascii="Arial" w:hAnsi="Arial" w:cs="Arial"/>
          <w:b/>
        </w:rPr>
      </w:pPr>
      <w:r w:rsidRPr="00B34B81">
        <w:rPr>
          <w:rFonts w:ascii="Arial" w:hAnsi="Arial" w:cs="Arial"/>
          <w:b/>
        </w:rPr>
        <w:lastRenderedPageBreak/>
        <w:t>ЗАШТИТА ЖИВОТНЕ СРЕДИНЕ</w:t>
      </w:r>
    </w:p>
    <w:p w14:paraId="06C4DE27" w14:textId="77777777" w:rsidR="00687ED5" w:rsidRPr="00B34B81" w:rsidRDefault="00687ED5" w:rsidP="00687ED5">
      <w:pPr>
        <w:pStyle w:val="TextCroatia"/>
        <w:numPr>
          <w:ilvl w:val="1"/>
          <w:numId w:val="1"/>
        </w:numPr>
        <w:spacing w:before="120" w:after="120"/>
        <w:ind w:left="720" w:hanging="720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Cyrl-RS"/>
        </w:rPr>
        <w:t xml:space="preserve">Обавезе </w:t>
      </w:r>
      <w:r w:rsidR="00EB3405" w:rsidRPr="00B34B81">
        <w:rPr>
          <w:rFonts w:cs="Arial"/>
          <w:noProof/>
          <w:lang w:val="sr-Cyrl-RS"/>
        </w:rPr>
        <w:t>Закупца</w:t>
      </w:r>
      <w:r w:rsidRPr="00B34B81">
        <w:rPr>
          <w:rFonts w:cs="Arial"/>
          <w:noProof/>
          <w:lang w:val="sr-Cyrl-RS"/>
        </w:rPr>
        <w:t xml:space="preserve"> из области ЗЖС су да у складу са законским прописима Републике Србије, успостављеним системом менаџмента животном средином према међународном стандарду </w:t>
      </w:r>
      <w:r w:rsidRPr="00B34B81">
        <w:rPr>
          <w:rFonts w:cs="Arial"/>
          <w:noProof/>
          <w:lang w:val="sr-Latn-RS"/>
        </w:rPr>
        <w:t>ISO 14001:2015</w:t>
      </w:r>
      <w:r w:rsidRPr="00B34B81">
        <w:rPr>
          <w:rFonts w:cs="Arial"/>
          <w:noProof/>
          <w:lang w:val="sr-Cyrl-RS"/>
        </w:rPr>
        <w:t>,</w:t>
      </w:r>
      <w:r w:rsidRPr="00B34B81">
        <w:rPr>
          <w:rFonts w:cs="Arial"/>
          <w:noProof/>
          <w:lang w:val="sr-Latn-RS"/>
        </w:rPr>
        <w:t xml:space="preserve"> </w:t>
      </w:r>
      <w:r w:rsidRPr="00B34B81">
        <w:rPr>
          <w:rFonts w:cs="Arial"/>
          <w:noProof/>
          <w:lang w:val="sr-Cyrl-RS"/>
        </w:rPr>
        <w:t xml:space="preserve">правилима и документима која важе код </w:t>
      </w:r>
      <w:r w:rsidR="00EB3405" w:rsidRPr="00B34B81">
        <w:rPr>
          <w:rFonts w:cs="Arial"/>
          <w:noProof/>
          <w:lang w:val="sr-Cyrl-RS"/>
        </w:rPr>
        <w:t>Закуподавца</w:t>
      </w:r>
      <w:r w:rsidRPr="00B34B81">
        <w:rPr>
          <w:rFonts w:cs="Arial"/>
          <w:noProof/>
          <w:lang w:val="sr-Cyrl-RS"/>
        </w:rPr>
        <w:t>:</w:t>
      </w:r>
    </w:p>
    <w:p w14:paraId="498B4247" w14:textId="77777777" w:rsidR="00687ED5" w:rsidRPr="00B34B81" w:rsidRDefault="00687ED5" w:rsidP="00687ED5">
      <w:pPr>
        <w:pStyle w:val="TextCroatia"/>
        <w:numPr>
          <w:ilvl w:val="0"/>
          <w:numId w:val="10"/>
        </w:numPr>
        <w:spacing w:before="120" w:after="120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Cyrl-RS"/>
        </w:rPr>
        <w:t>у потпуности поштује законску регулативу која уређује ЗЖС и сноси пуну одговорност за све прекршаје/привредне преступе учињене услед непоштовања законске регулативе која уређује ЗЖС које је учинио током пружања услуга/извођења радова.</w:t>
      </w:r>
    </w:p>
    <w:p w14:paraId="7E7A7BE6" w14:textId="77777777" w:rsidR="00687ED5" w:rsidRPr="00B34B81" w:rsidRDefault="00687ED5" w:rsidP="00687ED5">
      <w:pPr>
        <w:pStyle w:val="TextCroatia"/>
        <w:numPr>
          <w:ilvl w:val="0"/>
          <w:numId w:val="10"/>
        </w:numPr>
        <w:spacing w:before="120" w:after="120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Cyrl-RS"/>
        </w:rPr>
        <w:t>у</w:t>
      </w:r>
      <w:r w:rsidRPr="00B34B81">
        <w:rPr>
          <w:rFonts w:cs="Arial"/>
          <w:noProof/>
          <w:lang w:val="sr-Latn-RS"/>
        </w:rPr>
        <w:t xml:space="preserve"> случају </w:t>
      </w:r>
      <w:r w:rsidRPr="00B34B81">
        <w:rPr>
          <w:rFonts w:cs="Arial"/>
          <w:noProof/>
          <w:lang w:val="sr-Cyrl-RS"/>
        </w:rPr>
        <w:t xml:space="preserve">да својим активностима проузрокује било какво загађење животне средине код </w:t>
      </w:r>
      <w:r w:rsidR="00EB3405" w:rsidRPr="00B34B81">
        <w:rPr>
          <w:rFonts w:cs="Arial"/>
          <w:noProof/>
          <w:lang w:val="sr-Cyrl-RS"/>
        </w:rPr>
        <w:t>Закуподавца</w:t>
      </w:r>
      <w:r w:rsidRPr="00B34B81">
        <w:rPr>
          <w:rFonts w:cs="Arial"/>
          <w:noProof/>
          <w:lang w:val="sr-Cyrl-RS"/>
        </w:rPr>
        <w:t xml:space="preserve"> или трећих лица, </w:t>
      </w:r>
      <w:r w:rsidR="00EB3405" w:rsidRPr="00B34B81">
        <w:rPr>
          <w:rFonts w:cs="Arial"/>
          <w:noProof/>
          <w:lang w:val="sr-Cyrl-RS"/>
        </w:rPr>
        <w:t>Закупац</w:t>
      </w:r>
      <w:r w:rsidRPr="00B34B81">
        <w:rPr>
          <w:rFonts w:cs="Arial"/>
          <w:noProof/>
          <w:lang w:val="sr-Cyrl-RS"/>
        </w:rPr>
        <w:t xml:space="preserve"> је</w:t>
      </w:r>
      <w:r w:rsidRPr="00B34B81">
        <w:rPr>
          <w:rFonts w:cs="Arial"/>
          <w:noProof/>
          <w:lang w:val="sr-Latn-RS"/>
        </w:rPr>
        <w:t xml:space="preserve"> дужан да насталу штету животне средине санира довођењем у претходно стање и/или исплатом новчане надокнаде</w:t>
      </w:r>
      <w:r w:rsidRPr="00B34B81">
        <w:rPr>
          <w:rFonts w:cs="Arial"/>
          <w:noProof/>
          <w:lang w:val="sr-Cyrl-RS"/>
        </w:rPr>
        <w:t xml:space="preserve"> у складу са налогом и у року који је одредио </w:t>
      </w:r>
      <w:r w:rsidR="00EB3405" w:rsidRPr="00B34B81">
        <w:rPr>
          <w:rFonts w:cs="Arial"/>
          <w:noProof/>
          <w:lang w:val="sr-Cyrl-RS"/>
        </w:rPr>
        <w:t>Закуподавац</w:t>
      </w:r>
      <w:r w:rsidRPr="00B34B81">
        <w:rPr>
          <w:rFonts w:cs="Arial"/>
          <w:noProof/>
          <w:lang w:val="sr-Latn-RS"/>
        </w:rPr>
        <w:t xml:space="preserve">. Наведене обавезе </w:t>
      </w:r>
      <w:r w:rsidR="00EB3405" w:rsidRPr="00B34B81">
        <w:rPr>
          <w:rFonts w:cs="Arial"/>
          <w:noProof/>
          <w:lang w:val="sr-Latn-RS"/>
        </w:rPr>
        <w:t>Закупца</w:t>
      </w:r>
      <w:r w:rsidRPr="00B34B81">
        <w:rPr>
          <w:rFonts w:cs="Arial"/>
          <w:noProof/>
          <w:lang w:val="sr-Latn-RS"/>
        </w:rPr>
        <w:t xml:space="preserve"> постоје и ако </w:t>
      </w:r>
      <w:r w:rsidR="00EB3405" w:rsidRPr="00B34B81">
        <w:rPr>
          <w:rFonts w:cs="Arial"/>
          <w:noProof/>
          <w:lang w:val="sr-Latn-RS"/>
        </w:rPr>
        <w:t>Закуподавац</w:t>
      </w:r>
      <w:r w:rsidRPr="00B34B81">
        <w:rPr>
          <w:rFonts w:cs="Arial"/>
          <w:noProof/>
          <w:lang w:val="sr-Latn-RS"/>
        </w:rPr>
        <w:t xml:space="preserve"> открије</w:t>
      </w:r>
      <w:r w:rsidRPr="00B34B81">
        <w:rPr>
          <w:rFonts w:cs="Arial"/>
          <w:noProof/>
          <w:lang w:val="sr-Cyrl-RS"/>
        </w:rPr>
        <w:t xml:space="preserve"> загађење које је проузроковао </w:t>
      </w:r>
      <w:r w:rsidR="00EB3405" w:rsidRPr="00B34B81">
        <w:rPr>
          <w:rFonts w:cs="Arial"/>
          <w:noProof/>
          <w:lang w:val="sr-Cyrl-RS"/>
        </w:rPr>
        <w:t>Закупац</w:t>
      </w:r>
      <w:r w:rsidRPr="00B34B81">
        <w:rPr>
          <w:rFonts w:cs="Arial"/>
          <w:noProof/>
          <w:lang w:val="sr-Cyrl-RS"/>
        </w:rPr>
        <w:t xml:space="preserve">, након што је </w:t>
      </w:r>
      <w:r w:rsidR="00EB3405" w:rsidRPr="00B34B81">
        <w:rPr>
          <w:rFonts w:cs="Arial"/>
          <w:noProof/>
          <w:lang w:val="sr-Cyrl-RS"/>
        </w:rPr>
        <w:t>Закупац</w:t>
      </w:r>
      <w:r w:rsidRPr="00B34B81">
        <w:rPr>
          <w:rFonts w:cs="Arial"/>
          <w:noProof/>
          <w:lang w:val="sr-Cyrl-RS"/>
        </w:rPr>
        <w:t xml:space="preserve"> напустио место пружања услуга/извођења радова;</w:t>
      </w:r>
    </w:p>
    <w:p w14:paraId="3BF02C27" w14:textId="77777777" w:rsidR="00687ED5" w:rsidRPr="00B34B81" w:rsidRDefault="00687ED5" w:rsidP="00687ED5">
      <w:pPr>
        <w:pStyle w:val="ListParagraph"/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  <w:noProof/>
          <w:lang w:val="sr-Latn-RS"/>
        </w:rPr>
      </w:pPr>
      <w:r w:rsidRPr="00B34B81">
        <w:rPr>
          <w:rFonts w:ascii="Arial" w:hAnsi="Arial" w:cs="Arial"/>
          <w:noProof/>
          <w:lang w:val="sr-Cyrl-RS"/>
        </w:rPr>
        <w:t>у</w:t>
      </w:r>
      <w:r w:rsidRPr="00B34B81">
        <w:rPr>
          <w:rFonts w:ascii="Arial" w:hAnsi="Arial" w:cs="Arial"/>
          <w:noProof/>
          <w:lang w:val="sr-Latn-RS"/>
        </w:rPr>
        <w:t>правља и уклони сав индустријски, рударски</w:t>
      </w:r>
      <w:r w:rsidRPr="00B34B81">
        <w:rPr>
          <w:rFonts w:ascii="Arial" w:hAnsi="Arial" w:cs="Arial"/>
          <w:noProof/>
          <w:lang w:val="sr-Cyrl-RS"/>
        </w:rPr>
        <w:t xml:space="preserve">, </w:t>
      </w:r>
      <w:r w:rsidRPr="00B34B81">
        <w:rPr>
          <w:rFonts w:ascii="Arial" w:hAnsi="Arial" w:cs="Arial"/>
          <w:noProof/>
          <w:lang w:val="sr-Latn-RS"/>
        </w:rPr>
        <w:t xml:space="preserve">комерцијални и комунални отпад који је настао услед </w:t>
      </w:r>
      <w:r w:rsidR="00457842" w:rsidRPr="00B34B81">
        <w:rPr>
          <w:rFonts w:ascii="Arial" w:hAnsi="Arial" w:cs="Arial"/>
          <w:noProof/>
          <w:lang w:val="sr-Cyrl-RS"/>
        </w:rPr>
        <w:t xml:space="preserve">коришћења пословног простора и/или </w:t>
      </w:r>
      <w:r w:rsidRPr="00B34B81">
        <w:rPr>
          <w:rFonts w:ascii="Arial" w:hAnsi="Arial" w:cs="Arial"/>
          <w:noProof/>
          <w:lang w:val="sr-Latn-RS"/>
        </w:rPr>
        <w:t xml:space="preserve">пружања услуга/извођења радова, </w:t>
      </w:r>
      <w:r w:rsidRPr="00B34B81">
        <w:rPr>
          <w:rFonts w:ascii="Arial" w:hAnsi="Arial" w:cs="Arial"/>
          <w:noProof/>
          <w:lang w:val="sr-Cyrl-RS"/>
        </w:rPr>
        <w:t>при чему је најстроже забрањено мешање опасног и неопасног отпада на месту настанка</w:t>
      </w:r>
      <w:r w:rsidRPr="00B34B81">
        <w:rPr>
          <w:rFonts w:ascii="Arial" w:hAnsi="Arial" w:cs="Arial"/>
          <w:noProof/>
          <w:lang w:val="sr-Latn-RS"/>
        </w:rPr>
        <w:t>;</w:t>
      </w:r>
    </w:p>
    <w:p w14:paraId="07DAA8EA" w14:textId="77777777" w:rsidR="00687ED5" w:rsidRPr="00B34B81" w:rsidRDefault="00687ED5" w:rsidP="00687ED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noProof/>
          <w:lang w:val="sr-Latn-RS"/>
        </w:rPr>
      </w:pPr>
      <w:r w:rsidRPr="00B34B81">
        <w:rPr>
          <w:rFonts w:ascii="Arial" w:hAnsi="Arial" w:cs="Arial"/>
          <w:noProof/>
          <w:lang w:val="sr-Cyrl-RS"/>
        </w:rPr>
        <w:t>с</w:t>
      </w:r>
      <w:r w:rsidRPr="00B34B81">
        <w:rPr>
          <w:rFonts w:ascii="Arial" w:hAnsi="Arial" w:cs="Arial"/>
          <w:noProof/>
          <w:lang w:val="sr-Latn-RS"/>
        </w:rPr>
        <w:t xml:space="preserve">акупи, разврста и складишти отпад који припада </w:t>
      </w:r>
      <w:r w:rsidR="00EB3405" w:rsidRPr="00B34B81">
        <w:rPr>
          <w:rFonts w:ascii="Arial" w:hAnsi="Arial" w:cs="Arial"/>
          <w:noProof/>
          <w:lang w:val="sr-Latn-RS"/>
        </w:rPr>
        <w:t>Закуподавцу</w:t>
      </w:r>
      <w:r w:rsidRPr="00B34B81">
        <w:rPr>
          <w:rFonts w:ascii="Arial" w:hAnsi="Arial" w:cs="Arial"/>
          <w:noProof/>
          <w:lang w:val="sr-Latn-RS"/>
        </w:rPr>
        <w:t xml:space="preserve"> на место које је одредио </w:t>
      </w:r>
      <w:r w:rsidR="00EB3405" w:rsidRPr="00B34B81">
        <w:rPr>
          <w:rFonts w:ascii="Arial" w:hAnsi="Arial" w:cs="Arial"/>
          <w:noProof/>
          <w:lang w:val="sr-Latn-RS"/>
        </w:rPr>
        <w:t>Закуподавац</w:t>
      </w:r>
      <w:r w:rsidRPr="00B34B81">
        <w:rPr>
          <w:rFonts w:ascii="Arial" w:hAnsi="Arial" w:cs="Arial"/>
          <w:noProof/>
          <w:lang w:val="sr-Latn-RS"/>
        </w:rPr>
        <w:t>;</w:t>
      </w:r>
    </w:p>
    <w:p w14:paraId="6A8EDD31" w14:textId="77777777" w:rsidR="00687ED5" w:rsidRPr="00B34B81" w:rsidRDefault="00687ED5" w:rsidP="00687ED5">
      <w:pPr>
        <w:pStyle w:val="ListParagraph"/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noProof/>
          <w:lang w:val="sr-Latn-RS"/>
        </w:rPr>
      </w:pPr>
      <w:r w:rsidRPr="00B34B81">
        <w:rPr>
          <w:rFonts w:ascii="Arial" w:hAnsi="Arial" w:cs="Arial"/>
          <w:noProof/>
          <w:lang w:val="sr-Cyrl-RS"/>
        </w:rPr>
        <w:t>осим ако уговором није другачије дефинисано, о свом трошку збрине сав отпад</w:t>
      </w:r>
      <w:r w:rsidRPr="00B34B81">
        <w:rPr>
          <w:rFonts w:ascii="Arial" w:hAnsi="Arial" w:cs="Arial"/>
          <w:noProof/>
          <w:lang w:val="sr-Latn-RS"/>
        </w:rPr>
        <w:t xml:space="preserve"> који је генерисао коришћењем било које врсте опреме</w:t>
      </w:r>
      <w:r w:rsidRPr="00B34B81">
        <w:rPr>
          <w:rFonts w:ascii="Arial" w:hAnsi="Arial" w:cs="Arial"/>
          <w:noProof/>
          <w:lang w:val="sr-Cyrl-RS"/>
        </w:rPr>
        <w:t xml:space="preserve"> која припада </w:t>
      </w:r>
      <w:r w:rsidR="00EB3405" w:rsidRPr="00B34B81">
        <w:rPr>
          <w:rFonts w:ascii="Arial" w:hAnsi="Arial" w:cs="Arial"/>
          <w:noProof/>
          <w:lang w:val="sr-Cyrl-RS"/>
        </w:rPr>
        <w:t>Закупцу</w:t>
      </w:r>
      <w:r w:rsidRPr="00B34B81">
        <w:rPr>
          <w:rFonts w:ascii="Arial" w:hAnsi="Arial" w:cs="Arial"/>
          <w:noProof/>
          <w:lang w:val="sr-Latn-RS"/>
        </w:rPr>
        <w:t xml:space="preserve"> или потрошних средстава које је набавио </w:t>
      </w:r>
      <w:r w:rsidR="00EB3405" w:rsidRPr="00B34B81">
        <w:rPr>
          <w:rFonts w:ascii="Arial" w:hAnsi="Arial" w:cs="Arial"/>
          <w:noProof/>
          <w:lang w:val="sr-Latn-RS"/>
        </w:rPr>
        <w:t>Закупац</w:t>
      </w:r>
      <w:r w:rsidRPr="00B34B81">
        <w:rPr>
          <w:rFonts w:ascii="Arial" w:hAnsi="Arial" w:cs="Arial"/>
          <w:noProof/>
          <w:lang w:val="sr-Latn-RS"/>
        </w:rPr>
        <w:t xml:space="preserve"> </w:t>
      </w:r>
      <w:r w:rsidRPr="00B34B81">
        <w:rPr>
          <w:rFonts w:ascii="Arial" w:hAnsi="Arial" w:cs="Arial"/>
          <w:noProof/>
          <w:lang w:val="sr-Cyrl-RS"/>
        </w:rPr>
        <w:t xml:space="preserve">без обзира да ли их је набавио за своје или за потребе реализације активности за које је ангажован </w:t>
      </w:r>
      <w:r w:rsidRPr="00B34B81">
        <w:rPr>
          <w:rFonts w:ascii="Arial" w:hAnsi="Arial" w:cs="Arial"/>
          <w:noProof/>
          <w:lang w:val="sr-Latn-RS"/>
        </w:rPr>
        <w:t>(нпр.</w:t>
      </w:r>
      <w:r w:rsidRPr="00B34B81">
        <w:rPr>
          <w:rFonts w:ascii="Arial" w:hAnsi="Arial" w:cs="Arial"/>
          <w:noProof/>
          <w:lang w:val="sr-Cyrl-RS"/>
        </w:rPr>
        <w:t xml:space="preserve"> песак после пескарења,</w:t>
      </w:r>
      <w:r w:rsidRPr="00B34B81">
        <w:rPr>
          <w:rFonts w:ascii="Arial" w:hAnsi="Arial" w:cs="Arial"/>
          <w:noProof/>
          <w:lang w:val="sr-Latn-RS"/>
        </w:rPr>
        <w:t xml:space="preserve"> отпадна уља, зауљене крпе и акумулатори, отпад од одржавања опреме </w:t>
      </w:r>
      <w:r w:rsidR="00EB3405" w:rsidRPr="00B34B81">
        <w:rPr>
          <w:rFonts w:ascii="Arial" w:hAnsi="Arial" w:cs="Arial"/>
          <w:noProof/>
          <w:lang w:val="sr-Latn-RS"/>
        </w:rPr>
        <w:t>Закупца</w:t>
      </w:r>
      <w:r w:rsidRPr="00B34B81">
        <w:rPr>
          <w:rFonts w:ascii="Arial" w:hAnsi="Arial" w:cs="Arial"/>
          <w:noProof/>
          <w:lang w:val="sr-Latn-RS"/>
        </w:rPr>
        <w:t>, отпадне хемикалије и амбалажа</w:t>
      </w:r>
      <w:r w:rsidRPr="00B34B81">
        <w:rPr>
          <w:rFonts w:ascii="Arial" w:hAnsi="Arial" w:cs="Arial"/>
          <w:noProof/>
          <w:lang w:val="sr-Cyrl-RS"/>
        </w:rPr>
        <w:t xml:space="preserve"> од потрошних хемикалија и материјала</w:t>
      </w:r>
      <w:r w:rsidRPr="00B34B81">
        <w:rPr>
          <w:rFonts w:ascii="Arial" w:hAnsi="Arial" w:cs="Arial"/>
          <w:noProof/>
          <w:lang w:val="sr-Latn-RS"/>
        </w:rPr>
        <w:t xml:space="preserve"> које је набавио </w:t>
      </w:r>
      <w:r w:rsidR="00EB3405" w:rsidRPr="00B34B81">
        <w:rPr>
          <w:rFonts w:ascii="Arial" w:hAnsi="Arial" w:cs="Arial"/>
          <w:noProof/>
          <w:lang w:val="sr-Latn-RS"/>
        </w:rPr>
        <w:t>Закупац</w:t>
      </w:r>
      <w:r w:rsidRPr="00B34B81">
        <w:rPr>
          <w:rFonts w:ascii="Arial" w:hAnsi="Arial" w:cs="Arial"/>
          <w:noProof/>
          <w:lang w:val="sr-Latn-RS"/>
        </w:rPr>
        <w:t xml:space="preserve"> и др.)</w:t>
      </w:r>
      <w:r w:rsidRPr="00B34B81">
        <w:rPr>
          <w:rFonts w:ascii="Arial" w:hAnsi="Arial" w:cs="Arial"/>
          <w:noProof/>
          <w:lang w:val="sr-Cyrl-RS"/>
        </w:rPr>
        <w:t>;</w:t>
      </w:r>
      <w:r w:rsidRPr="00B34B81">
        <w:rPr>
          <w:rFonts w:ascii="Arial" w:hAnsi="Arial" w:cs="Arial"/>
          <w:noProof/>
          <w:lang w:val="sr-Latn-RS"/>
        </w:rPr>
        <w:t xml:space="preserve"> </w:t>
      </w:r>
    </w:p>
    <w:p w14:paraId="05C885E2" w14:textId="77777777" w:rsidR="00687ED5" w:rsidRPr="00B34B81" w:rsidRDefault="00687ED5" w:rsidP="00687ED5">
      <w:pPr>
        <w:pStyle w:val="ListParagraph"/>
        <w:numPr>
          <w:ilvl w:val="0"/>
          <w:numId w:val="10"/>
        </w:numPr>
        <w:spacing w:before="120" w:after="120"/>
        <w:ind w:left="714" w:hanging="357"/>
        <w:jc w:val="both"/>
        <w:rPr>
          <w:rFonts w:ascii="Arial" w:hAnsi="Arial" w:cs="Arial"/>
          <w:noProof/>
          <w:lang w:val="sr-Cyrl-RS"/>
        </w:rPr>
      </w:pPr>
      <w:r w:rsidRPr="00B34B81">
        <w:rPr>
          <w:rFonts w:ascii="Arial" w:hAnsi="Arial" w:cs="Arial"/>
          <w:noProof/>
          <w:lang w:val="sr-Cyrl-RS"/>
        </w:rPr>
        <w:t xml:space="preserve">сакупи и збрине сав комунални отпад који су генерисали његови запослени уколико на објектима </w:t>
      </w:r>
      <w:r w:rsidR="00EB3405" w:rsidRPr="00B34B81">
        <w:rPr>
          <w:rFonts w:ascii="Arial" w:hAnsi="Arial" w:cs="Arial"/>
          <w:noProof/>
          <w:lang w:val="sr-Cyrl-RS"/>
        </w:rPr>
        <w:t>Закуподавца</w:t>
      </w:r>
      <w:r w:rsidRPr="00B34B81">
        <w:rPr>
          <w:rFonts w:ascii="Arial" w:hAnsi="Arial" w:cs="Arial"/>
          <w:noProof/>
          <w:lang w:val="sr-Cyrl-RS"/>
        </w:rPr>
        <w:t xml:space="preserve"> на којима се изводе радови не постоје контејнери за сакупљање комуналног отпада. На локацијама где постоје контејнери са сакупљање комуналног отпада, </w:t>
      </w:r>
      <w:r w:rsidR="00EB3405" w:rsidRPr="00B34B81">
        <w:rPr>
          <w:rFonts w:ascii="Arial" w:hAnsi="Arial" w:cs="Arial"/>
          <w:noProof/>
          <w:lang w:val="sr-Cyrl-RS"/>
        </w:rPr>
        <w:t>Закупац</w:t>
      </w:r>
      <w:r w:rsidRPr="00B34B81">
        <w:rPr>
          <w:rFonts w:ascii="Arial" w:hAnsi="Arial" w:cs="Arial"/>
          <w:noProof/>
          <w:lang w:val="sr-Cyrl-RS"/>
        </w:rPr>
        <w:t xml:space="preserve"> их може користити за одлагање свог комуналног отпада уз сагласност </w:t>
      </w:r>
      <w:r w:rsidR="00EB3405" w:rsidRPr="00B34B81">
        <w:rPr>
          <w:rFonts w:ascii="Arial" w:hAnsi="Arial" w:cs="Arial"/>
          <w:noProof/>
          <w:lang w:val="sr-Cyrl-RS"/>
        </w:rPr>
        <w:t>Закуподавца</w:t>
      </w:r>
      <w:r w:rsidRPr="00B34B81">
        <w:rPr>
          <w:rFonts w:ascii="Arial" w:hAnsi="Arial" w:cs="Arial"/>
          <w:noProof/>
          <w:lang w:val="sr-Cyrl-RS"/>
        </w:rPr>
        <w:t>;</w:t>
      </w:r>
    </w:p>
    <w:p w14:paraId="78C4E3D9" w14:textId="77777777" w:rsidR="00687ED5" w:rsidRPr="00B34B81" w:rsidRDefault="00687ED5" w:rsidP="00687ED5">
      <w:pPr>
        <w:pStyle w:val="ListParagraph"/>
        <w:numPr>
          <w:ilvl w:val="0"/>
          <w:numId w:val="10"/>
        </w:numPr>
        <w:spacing w:before="120" w:after="240"/>
        <w:ind w:left="714" w:hanging="357"/>
        <w:jc w:val="both"/>
        <w:rPr>
          <w:rFonts w:cs="Arial"/>
          <w:noProof/>
          <w:lang w:val="sr-Latn-RS"/>
        </w:rPr>
      </w:pPr>
      <w:r w:rsidRPr="00B34B81">
        <w:rPr>
          <w:rFonts w:ascii="Arial" w:hAnsi="Arial" w:cs="Arial"/>
          <w:noProof/>
          <w:lang w:val="sr-Cyrl-RS"/>
        </w:rPr>
        <w:t xml:space="preserve">достави </w:t>
      </w:r>
      <w:r w:rsidR="00EB3405" w:rsidRPr="00B34B81">
        <w:rPr>
          <w:rFonts w:ascii="Arial" w:hAnsi="Arial" w:cs="Arial"/>
          <w:noProof/>
          <w:lang w:val="sr-Cyrl-RS"/>
        </w:rPr>
        <w:t>Закуподавцу</w:t>
      </w:r>
      <w:r w:rsidRPr="00B34B81">
        <w:rPr>
          <w:rFonts w:ascii="Arial" w:hAnsi="Arial" w:cs="Arial"/>
          <w:noProof/>
          <w:lang w:val="sr-Cyrl-RS"/>
        </w:rPr>
        <w:t xml:space="preserve"> на увид безбедносни лист за опасну хемикалију (</w:t>
      </w:r>
      <w:r w:rsidRPr="00B34B81">
        <w:rPr>
          <w:rFonts w:ascii="Arial" w:hAnsi="Arial" w:cs="Arial"/>
          <w:noProof/>
          <w:lang w:val="sr-Latn-RS"/>
        </w:rPr>
        <w:t>SDS</w:t>
      </w:r>
      <w:r w:rsidRPr="00B34B81">
        <w:rPr>
          <w:rFonts w:ascii="Arial" w:hAnsi="Arial" w:cs="Arial"/>
          <w:noProof/>
          <w:lang w:val="sr-Cyrl-RS"/>
        </w:rPr>
        <w:t xml:space="preserve"> листу</w:t>
      </w:r>
      <w:r w:rsidRPr="00B34B81">
        <w:rPr>
          <w:rFonts w:ascii="Arial" w:hAnsi="Arial" w:cs="Arial"/>
          <w:noProof/>
          <w:lang w:val="sr-Latn-RS"/>
        </w:rPr>
        <w:t>)</w:t>
      </w:r>
      <w:r w:rsidRPr="00B34B81">
        <w:rPr>
          <w:rFonts w:ascii="Arial" w:hAnsi="Arial" w:cs="Arial"/>
          <w:noProof/>
          <w:lang w:val="sr-Cyrl-RS"/>
        </w:rPr>
        <w:t xml:space="preserve"> на српском или енглеском језику и да изврши обавезно упознавање руковаоца са садржајем SDS листе,</w:t>
      </w:r>
      <w:r w:rsidRPr="00B34B81">
        <w:rPr>
          <w:rFonts w:ascii="Arial" w:hAnsi="Arial" w:cs="Arial"/>
          <w:noProof/>
          <w:lang w:val="sr-Latn-RS"/>
        </w:rPr>
        <w:t xml:space="preserve"> </w:t>
      </w:r>
      <w:r w:rsidRPr="00B34B81">
        <w:rPr>
          <w:rFonts w:ascii="Arial" w:hAnsi="Arial" w:cs="Arial"/>
          <w:noProof/>
          <w:lang w:val="sr-Cyrl-RS"/>
        </w:rPr>
        <w:t>у</w:t>
      </w:r>
      <w:r w:rsidRPr="00B34B81">
        <w:rPr>
          <w:rFonts w:ascii="Arial" w:hAnsi="Arial" w:cs="Arial"/>
          <w:noProof/>
          <w:lang w:val="sr-Latn-RS"/>
        </w:rPr>
        <w:t xml:space="preserve">колико уговорене радне активности подразумевају употребу </w:t>
      </w:r>
      <w:r w:rsidRPr="00B34B81">
        <w:rPr>
          <w:rFonts w:ascii="Arial" w:hAnsi="Arial" w:cs="Arial"/>
          <w:noProof/>
          <w:lang w:val="sr-Cyrl-RS"/>
        </w:rPr>
        <w:t>истих и да поступа у складу са прописима Републике Србије у области управљања хемикалијама.</w:t>
      </w:r>
    </w:p>
    <w:p w14:paraId="3465F73D" w14:textId="77777777" w:rsidR="00687ED5" w:rsidRPr="00B34B81" w:rsidRDefault="00687ED5" w:rsidP="00687ED5">
      <w:pPr>
        <w:numPr>
          <w:ilvl w:val="0"/>
          <w:numId w:val="1"/>
        </w:numPr>
        <w:spacing w:before="120" w:after="60"/>
        <w:ind w:left="357" w:hanging="357"/>
        <w:rPr>
          <w:rFonts w:ascii="Arial" w:hAnsi="Arial" w:cs="Arial"/>
          <w:b/>
        </w:rPr>
      </w:pPr>
      <w:r w:rsidRPr="00B34B81">
        <w:rPr>
          <w:rFonts w:ascii="Arial" w:hAnsi="Arial" w:cs="Arial"/>
          <w:b/>
        </w:rPr>
        <w:t>ЗАШТИТА ОД ПОЖАРА</w:t>
      </w:r>
    </w:p>
    <w:p w14:paraId="46CABF4B" w14:textId="77777777" w:rsidR="00687ED5" w:rsidRPr="00B34B81" w:rsidRDefault="00687ED5" w:rsidP="00687ED5">
      <w:pPr>
        <w:pStyle w:val="TextCroatia"/>
        <w:numPr>
          <w:ilvl w:val="1"/>
          <w:numId w:val="1"/>
        </w:numPr>
        <w:spacing w:before="120" w:after="120"/>
        <w:ind w:left="720" w:hanging="720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Cyrl-RS"/>
        </w:rPr>
        <w:t xml:space="preserve">Обавезе </w:t>
      </w:r>
      <w:r w:rsidR="00EB3405" w:rsidRPr="00B34B81">
        <w:rPr>
          <w:rFonts w:cs="Arial"/>
          <w:noProof/>
          <w:lang w:val="sr-Cyrl-RS"/>
        </w:rPr>
        <w:t>Закупца</w:t>
      </w:r>
      <w:r w:rsidRPr="00B34B81">
        <w:rPr>
          <w:rFonts w:cs="Arial"/>
          <w:noProof/>
          <w:lang w:val="sr-Cyrl-RS"/>
        </w:rPr>
        <w:t xml:space="preserve"> из области ЗОП су да у складу са законским прописима Републике Србије, правилима и документима која важе код </w:t>
      </w:r>
      <w:r w:rsidR="00EB3405" w:rsidRPr="00B34B81">
        <w:rPr>
          <w:rFonts w:cs="Arial"/>
          <w:noProof/>
          <w:lang w:val="sr-Cyrl-RS"/>
        </w:rPr>
        <w:t>Закуподавца</w:t>
      </w:r>
      <w:r w:rsidRPr="00B34B81">
        <w:rPr>
          <w:rFonts w:cs="Arial"/>
          <w:noProof/>
          <w:lang w:val="sr-Cyrl-RS"/>
        </w:rPr>
        <w:t>:</w:t>
      </w:r>
    </w:p>
    <w:p w14:paraId="6B197BCE" w14:textId="77777777" w:rsidR="00687ED5" w:rsidRPr="00B34B81" w:rsidRDefault="00687ED5" w:rsidP="00687ED5">
      <w:pPr>
        <w:pStyle w:val="TextCroatia"/>
        <w:numPr>
          <w:ilvl w:val="0"/>
          <w:numId w:val="11"/>
        </w:numPr>
        <w:spacing w:before="120" w:after="120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Cyrl-RS"/>
        </w:rPr>
        <w:t xml:space="preserve">обезбеди да се примењују све дефинисане мере ЗОП. Сви запослени </w:t>
      </w:r>
      <w:r w:rsidR="00457842" w:rsidRPr="00B34B81">
        <w:rPr>
          <w:rFonts w:cs="Arial"/>
          <w:noProof/>
          <w:lang w:val="sr-Cyrl-RS"/>
        </w:rPr>
        <w:t>Закупца</w:t>
      </w:r>
      <w:r w:rsidRPr="00B34B81">
        <w:rPr>
          <w:rFonts w:cs="Arial"/>
          <w:noProof/>
          <w:lang w:val="sr-Cyrl-RS"/>
        </w:rPr>
        <w:t xml:space="preserve"> морају имати одговарајућу обуку из области ЗОП и руковањем мобилном опремом за гашење;</w:t>
      </w:r>
    </w:p>
    <w:p w14:paraId="4BAF8CB0" w14:textId="77777777" w:rsidR="00687ED5" w:rsidRPr="00B34B81" w:rsidRDefault="00687ED5" w:rsidP="00687ED5">
      <w:pPr>
        <w:pStyle w:val="TextCroatia"/>
        <w:numPr>
          <w:ilvl w:val="0"/>
          <w:numId w:val="11"/>
        </w:numPr>
        <w:spacing w:before="120" w:after="120"/>
        <w:rPr>
          <w:rFonts w:cs="Arial"/>
          <w:noProof/>
          <w:lang w:val="sr-Latn-RS"/>
        </w:rPr>
      </w:pPr>
      <w:r w:rsidRPr="00B34B81">
        <w:rPr>
          <w:rFonts w:cs="Arial"/>
          <w:noProof/>
          <w:lang w:val="sr-Cyrl-RS"/>
        </w:rPr>
        <w:t xml:space="preserve">уколико уговорне радне активности подразумевају употребу запаљивих материја </w:t>
      </w:r>
      <w:r w:rsidR="00EB3405" w:rsidRPr="00B34B81">
        <w:rPr>
          <w:rFonts w:cs="Arial"/>
          <w:noProof/>
          <w:lang w:val="sr-Cyrl-RS"/>
        </w:rPr>
        <w:t>Закупац</w:t>
      </w:r>
      <w:r w:rsidRPr="00B34B81">
        <w:rPr>
          <w:rFonts w:cs="Arial"/>
          <w:noProof/>
          <w:lang w:val="sr-Cyrl-RS"/>
        </w:rPr>
        <w:t xml:space="preserve"> је у обавези да управља и складишти такве материје у складу са важећим техничким прописима Републике Србије уз тражење сагласности организационог дела </w:t>
      </w:r>
      <w:r w:rsidRPr="00B34B81">
        <w:rPr>
          <w:rFonts w:cs="Arial"/>
          <w:noProof/>
          <w:lang w:val="en-US"/>
        </w:rPr>
        <w:t>HSE</w:t>
      </w:r>
      <w:r w:rsidRPr="00B34B81">
        <w:rPr>
          <w:rFonts w:cs="Arial"/>
          <w:noProof/>
          <w:lang w:val="ru-RU"/>
        </w:rPr>
        <w:t xml:space="preserve">; </w:t>
      </w:r>
    </w:p>
    <w:p w14:paraId="28B529B6" w14:textId="77777777" w:rsidR="00687ED5" w:rsidRPr="00B34B81" w:rsidRDefault="00687ED5" w:rsidP="00687ED5">
      <w:pPr>
        <w:pStyle w:val="TextCroatia"/>
        <w:numPr>
          <w:ilvl w:val="0"/>
          <w:numId w:val="11"/>
        </w:numPr>
        <w:spacing w:before="120" w:after="240"/>
        <w:ind w:left="714" w:hanging="357"/>
        <w:rPr>
          <w:rFonts w:cs="Arial"/>
          <w:noProof/>
          <w:lang w:val="sr-Cyrl-RS"/>
        </w:rPr>
      </w:pPr>
      <w:r w:rsidRPr="00B34B81">
        <w:rPr>
          <w:rFonts w:cs="Arial"/>
          <w:noProof/>
          <w:lang w:val="sr-Cyrl-RS"/>
        </w:rPr>
        <w:t>да све прилазе хидрантима, апаратима за гашење пожара и пожарним путевима држи слободним а да хидранте и апарате искључиво користи наменски. Употреба пламена и обављање топлих послова дозвољена је само уз претходно исходовање дозволе за рад.</w:t>
      </w:r>
    </w:p>
    <w:p w14:paraId="490DE290" w14:textId="77777777" w:rsidR="00687ED5" w:rsidRPr="00B34B81" w:rsidRDefault="00687ED5" w:rsidP="00687ED5">
      <w:pPr>
        <w:pStyle w:val="TextCroatia"/>
        <w:spacing w:before="120" w:after="240"/>
        <w:rPr>
          <w:rFonts w:cs="Arial"/>
          <w:noProof/>
          <w:lang w:val="sr-Cyrl-RS"/>
        </w:rPr>
      </w:pPr>
    </w:p>
    <w:p w14:paraId="34B9980A" w14:textId="77777777" w:rsidR="00687ED5" w:rsidRPr="00B34B81" w:rsidRDefault="00687ED5" w:rsidP="00687ED5">
      <w:pPr>
        <w:pStyle w:val="TextCroatia"/>
        <w:spacing w:before="120" w:after="240"/>
        <w:rPr>
          <w:rFonts w:cs="Arial"/>
          <w:noProof/>
          <w:lang w:val="sr-Cyrl-RS"/>
        </w:rPr>
        <w:sectPr w:rsidR="00687ED5" w:rsidRPr="00B34B81" w:rsidSect="005560FF"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F0A766C" w14:textId="77777777" w:rsidR="00687ED5" w:rsidRPr="00B34B81" w:rsidRDefault="00687ED5" w:rsidP="00687ED5">
      <w:pPr>
        <w:numPr>
          <w:ilvl w:val="0"/>
          <w:numId w:val="1"/>
        </w:numPr>
        <w:spacing w:before="120" w:after="60"/>
        <w:ind w:left="357" w:hanging="357"/>
        <w:rPr>
          <w:rFonts w:ascii="Arial" w:hAnsi="Arial" w:cs="Arial"/>
          <w:b/>
        </w:rPr>
      </w:pPr>
      <w:r w:rsidRPr="00B34B81">
        <w:rPr>
          <w:rFonts w:ascii="Arial" w:hAnsi="Arial" w:cs="Arial"/>
          <w:b/>
          <w:lang w:val="sr-Cyrl-RS"/>
        </w:rPr>
        <w:t>ЗАВРШНЕ ОДРЕДБЕ</w:t>
      </w:r>
    </w:p>
    <w:p w14:paraId="5F6DEF50" w14:textId="77777777" w:rsidR="00687ED5" w:rsidRPr="00B34B81" w:rsidRDefault="00687ED5" w:rsidP="00687ED5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Arial" w:hAnsi="Arial" w:cs="Arial"/>
          <w:noProof/>
          <w:vanish/>
          <w:lang w:val="sr-Latn-RS"/>
        </w:rPr>
      </w:pPr>
    </w:p>
    <w:p w14:paraId="1782C75A" w14:textId="77777777" w:rsidR="00687ED5" w:rsidRPr="00B34B81" w:rsidRDefault="00687ED5" w:rsidP="00687ED5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Arial" w:hAnsi="Arial" w:cs="Arial"/>
          <w:noProof/>
          <w:vanish/>
          <w:lang w:val="sr-Latn-RS"/>
        </w:rPr>
      </w:pPr>
    </w:p>
    <w:p w14:paraId="0F2681C5" w14:textId="77777777" w:rsidR="00687ED5" w:rsidRPr="00B34B81" w:rsidRDefault="00687ED5" w:rsidP="00687ED5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Arial" w:hAnsi="Arial" w:cs="Arial"/>
          <w:noProof/>
          <w:vanish/>
          <w:lang w:val="sr-Latn-RS"/>
        </w:rPr>
      </w:pPr>
    </w:p>
    <w:p w14:paraId="534D0D46" w14:textId="77777777" w:rsidR="00687ED5" w:rsidRPr="00B34B81" w:rsidRDefault="00687ED5" w:rsidP="00687ED5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Arial" w:hAnsi="Arial" w:cs="Arial"/>
          <w:noProof/>
          <w:vanish/>
          <w:lang w:val="sr-Latn-RS"/>
        </w:rPr>
      </w:pPr>
    </w:p>
    <w:p w14:paraId="4E0324CC" w14:textId="77777777" w:rsidR="00687ED5" w:rsidRPr="00B34B81" w:rsidRDefault="00687ED5" w:rsidP="00687ED5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Arial" w:hAnsi="Arial" w:cs="Arial"/>
          <w:noProof/>
          <w:vanish/>
          <w:lang w:val="sr-Latn-RS"/>
        </w:rPr>
      </w:pPr>
    </w:p>
    <w:p w14:paraId="69A7954D" w14:textId="77777777" w:rsidR="00687ED5" w:rsidRPr="00B34B81" w:rsidRDefault="00687ED5" w:rsidP="00687ED5">
      <w:pPr>
        <w:pStyle w:val="Level1"/>
        <w:numPr>
          <w:ilvl w:val="1"/>
          <w:numId w:val="4"/>
        </w:numPr>
        <w:tabs>
          <w:tab w:val="clear" w:pos="720"/>
          <w:tab w:val="num" w:pos="714"/>
        </w:tabs>
        <w:spacing w:after="120" w:line="240" w:lineRule="auto"/>
        <w:ind w:left="709" w:hanging="715"/>
        <w:jc w:val="both"/>
        <w:rPr>
          <w:rFonts w:cs="Arial"/>
          <w:noProof/>
          <w:sz w:val="20"/>
          <w:lang w:val="sr-Latn-RS"/>
        </w:rPr>
      </w:pPr>
      <w:r w:rsidRPr="00B34B81">
        <w:rPr>
          <w:rFonts w:cs="Arial"/>
          <w:noProof/>
          <w:sz w:val="20"/>
          <w:lang w:val="sr-Latn-RS"/>
        </w:rPr>
        <w:t>Овај  HSE</w:t>
      </w:r>
      <w:r w:rsidRPr="00B34B81">
        <w:rPr>
          <w:rFonts w:cs="Arial"/>
          <w:noProof/>
          <w:sz w:val="20"/>
          <w:lang w:val="sr-Cyrl-RS"/>
        </w:rPr>
        <w:t xml:space="preserve"> Споразум</w:t>
      </w:r>
      <w:r w:rsidRPr="00B34B81">
        <w:rPr>
          <w:rFonts w:cs="Arial"/>
          <w:noProof/>
          <w:sz w:val="20"/>
          <w:lang w:val="sr-Latn-RS"/>
        </w:rPr>
        <w:t xml:space="preserve"> </w:t>
      </w:r>
      <w:r w:rsidRPr="00B34B81">
        <w:rPr>
          <w:rFonts w:cs="Arial"/>
          <w:noProof/>
          <w:sz w:val="20"/>
          <w:lang w:val="sr-Cyrl-RS"/>
        </w:rPr>
        <w:t xml:space="preserve">се сматра закљученим и </w:t>
      </w:r>
      <w:r w:rsidRPr="00B34B81">
        <w:rPr>
          <w:rFonts w:cs="Arial"/>
          <w:noProof/>
          <w:sz w:val="20"/>
          <w:lang w:val="sr-Latn-RS"/>
        </w:rPr>
        <w:t xml:space="preserve">ступа на снагу </w:t>
      </w:r>
      <w:r w:rsidRPr="00B34B81">
        <w:rPr>
          <w:rFonts w:cs="Arial"/>
          <w:noProof/>
          <w:sz w:val="20"/>
          <w:lang w:val="sr-Cyrl-RS"/>
        </w:rPr>
        <w:t>на дан када су га потписали  овлашћени заступници обе Споразумне стране, а ако га овлашћени заступници нису потписали на исти дан,</w:t>
      </w:r>
      <w:r w:rsidRPr="00B34B81">
        <w:rPr>
          <w:rFonts w:cs="Arial"/>
          <w:noProof/>
          <w:sz w:val="20"/>
          <w:lang w:val="sr-Latn-RS"/>
        </w:rPr>
        <w:t xml:space="preserve"> HSE</w:t>
      </w:r>
      <w:r w:rsidRPr="00B34B81">
        <w:rPr>
          <w:rFonts w:cs="Arial"/>
          <w:noProof/>
          <w:sz w:val="20"/>
          <w:lang w:val="sr-Cyrl-RS"/>
        </w:rPr>
        <w:t xml:space="preserve"> Споразум се сматра закљученим на дан другог потписа по временском редоследу.</w:t>
      </w:r>
    </w:p>
    <w:p w14:paraId="5D179A17" w14:textId="77777777" w:rsidR="00687ED5" w:rsidRPr="00B34B81" w:rsidRDefault="00687ED5" w:rsidP="00687ED5">
      <w:pPr>
        <w:pStyle w:val="Level1"/>
        <w:numPr>
          <w:ilvl w:val="1"/>
          <w:numId w:val="4"/>
        </w:numPr>
        <w:spacing w:after="120" w:line="240" w:lineRule="auto"/>
        <w:ind w:left="720" w:hanging="726"/>
        <w:jc w:val="both"/>
        <w:rPr>
          <w:rFonts w:cs="Arial"/>
          <w:noProof/>
          <w:sz w:val="20"/>
          <w:lang w:val="sr-Latn-RS"/>
        </w:rPr>
      </w:pPr>
      <w:r w:rsidRPr="00B34B81">
        <w:rPr>
          <w:rFonts w:cs="Arial"/>
          <w:noProof/>
          <w:sz w:val="20"/>
          <w:lang w:val="sr-Cyrl-RS"/>
        </w:rPr>
        <w:lastRenderedPageBreak/>
        <w:t xml:space="preserve">Овај </w:t>
      </w:r>
      <w:r w:rsidRPr="00B34B81">
        <w:rPr>
          <w:rFonts w:cs="Arial"/>
          <w:noProof/>
          <w:sz w:val="20"/>
          <w:lang w:val="sr-Latn-RS"/>
        </w:rPr>
        <w:t>HSE</w:t>
      </w:r>
      <w:r w:rsidRPr="00B34B81">
        <w:rPr>
          <w:rFonts w:cs="Arial"/>
          <w:noProof/>
          <w:sz w:val="20"/>
          <w:lang w:val="sr-Cyrl-RS"/>
        </w:rPr>
        <w:t xml:space="preserve"> Споразум се закључује на неодређено време, </w:t>
      </w:r>
    </w:p>
    <w:p w14:paraId="6D7F4C81" w14:textId="77777777" w:rsidR="00687ED5" w:rsidRPr="00B34B81" w:rsidRDefault="00687ED5" w:rsidP="00687ED5">
      <w:pPr>
        <w:pStyle w:val="Level1"/>
        <w:numPr>
          <w:ilvl w:val="1"/>
          <w:numId w:val="4"/>
        </w:numPr>
        <w:spacing w:after="120" w:line="240" w:lineRule="auto"/>
        <w:ind w:left="720" w:hanging="726"/>
        <w:jc w:val="both"/>
        <w:rPr>
          <w:rFonts w:cs="Arial"/>
          <w:noProof/>
          <w:sz w:val="20"/>
          <w:lang w:val="sr-Latn-RS"/>
        </w:rPr>
      </w:pPr>
      <w:r w:rsidRPr="00B34B81">
        <w:rPr>
          <w:rFonts w:cs="Arial"/>
          <w:noProof/>
          <w:sz w:val="20"/>
          <w:lang w:val="sr-Cyrl-RS"/>
        </w:rPr>
        <w:t xml:space="preserve">Овај </w:t>
      </w:r>
      <w:r w:rsidRPr="00B34B81">
        <w:rPr>
          <w:rFonts w:cs="Arial"/>
          <w:noProof/>
          <w:sz w:val="20"/>
          <w:lang w:val="sr-Latn-RS"/>
        </w:rPr>
        <w:t xml:space="preserve">HSE </w:t>
      </w:r>
      <w:r w:rsidRPr="00B34B81">
        <w:rPr>
          <w:rFonts w:cs="Arial"/>
          <w:noProof/>
          <w:sz w:val="20"/>
          <w:lang w:val="sr-Cyrl-RS"/>
        </w:rPr>
        <w:t>Споразум је сачињен у 2 (два) истоветна примерка, од којих по 1 (један) за сваку Споразумну страну.</w:t>
      </w:r>
    </w:p>
    <w:p w14:paraId="47A6DD22" w14:textId="77777777" w:rsidR="00687ED5" w:rsidRPr="00B34B81" w:rsidRDefault="00687ED5" w:rsidP="00687ED5">
      <w:pPr>
        <w:pStyle w:val="Level1"/>
        <w:numPr>
          <w:ilvl w:val="1"/>
          <w:numId w:val="4"/>
        </w:numPr>
        <w:spacing w:after="120" w:line="240" w:lineRule="auto"/>
        <w:ind w:left="720" w:hanging="726"/>
        <w:jc w:val="both"/>
        <w:rPr>
          <w:rFonts w:cs="Arial"/>
          <w:noProof/>
          <w:sz w:val="20"/>
          <w:lang w:val="sr-Latn-RS"/>
        </w:rPr>
      </w:pPr>
      <w:r w:rsidRPr="00B34B81">
        <w:rPr>
          <w:rFonts w:cs="Arial"/>
          <w:noProof/>
          <w:sz w:val="20"/>
          <w:lang w:val="sr-Cyrl-RS"/>
        </w:rPr>
        <w:t xml:space="preserve">Споразумне стране сагласно изјављују да су </w:t>
      </w:r>
      <w:r w:rsidRPr="00B34B81">
        <w:rPr>
          <w:rFonts w:cs="Arial"/>
          <w:noProof/>
          <w:sz w:val="20"/>
          <w:lang w:val="sr-Latn-RS"/>
        </w:rPr>
        <w:t>HSE</w:t>
      </w:r>
      <w:r w:rsidRPr="00B34B81">
        <w:rPr>
          <w:rFonts w:cs="Arial"/>
          <w:noProof/>
          <w:sz w:val="20"/>
          <w:lang w:val="sr-Cyrl-RS"/>
        </w:rPr>
        <w:t xml:space="preserve"> Споразум прочитале, разумеле и да његове одредбе у свему представљају израз њихове стварне воље.</w:t>
      </w:r>
    </w:p>
    <w:p w14:paraId="677E4D52" w14:textId="77777777" w:rsidR="00687ED5" w:rsidRPr="00B34B81" w:rsidRDefault="00687ED5" w:rsidP="00687ED5">
      <w:pPr>
        <w:pStyle w:val="Level1"/>
        <w:numPr>
          <w:ilvl w:val="1"/>
          <w:numId w:val="4"/>
        </w:numPr>
        <w:spacing w:after="120" w:line="240" w:lineRule="auto"/>
        <w:ind w:left="709" w:hanging="709"/>
        <w:jc w:val="both"/>
        <w:rPr>
          <w:rFonts w:cs="Arial"/>
          <w:noProof/>
          <w:sz w:val="20"/>
          <w:lang w:val="sr-Latn-RS"/>
        </w:rPr>
      </w:pPr>
      <w:r w:rsidRPr="00B34B81">
        <w:rPr>
          <w:rFonts w:cs="Arial"/>
          <w:noProof/>
          <w:sz w:val="20"/>
          <w:lang w:val="sr-Cyrl-RS"/>
        </w:rPr>
        <w:t xml:space="preserve">Овај </w:t>
      </w:r>
      <w:r w:rsidRPr="00B34B81">
        <w:rPr>
          <w:rFonts w:cs="Arial"/>
          <w:noProof/>
          <w:sz w:val="20"/>
          <w:lang w:val="sr-Latn-RS"/>
        </w:rPr>
        <w:t xml:space="preserve">HSE </w:t>
      </w:r>
      <w:r w:rsidRPr="00B34B81">
        <w:rPr>
          <w:rFonts w:cs="Arial"/>
          <w:noProof/>
          <w:sz w:val="20"/>
          <w:lang w:val="sr-Cyrl-RS"/>
        </w:rPr>
        <w:t xml:space="preserve">Споразум је прилог и саставни део уговора које </w:t>
      </w:r>
      <w:r w:rsidR="00EB3405" w:rsidRPr="00B34B81">
        <w:rPr>
          <w:rFonts w:cs="Arial"/>
          <w:noProof/>
          <w:sz w:val="20"/>
          <w:lang w:val="sr-Cyrl-RS"/>
        </w:rPr>
        <w:t>Закуподавац</w:t>
      </w:r>
      <w:r w:rsidRPr="00B34B81">
        <w:rPr>
          <w:rFonts w:cs="Arial"/>
          <w:noProof/>
          <w:sz w:val="20"/>
          <w:lang w:val="sr-Cyrl-RS"/>
        </w:rPr>
        <w:t xml:space="preserve"> и </w:t>
      </w:r>
      <w:r w:rsidR="00EB3405" w:rsidRPr="00B34B81">
        <w:rPr>
          <w:rFonts w:cs="Arial"/>
          <w:noProof/>
          <w:sz w:val="20"/>
          <w:lang w:val="sr-Cyrl-RS"/>
        </w:rPr>
        <w:t>Закупац</w:t>
      </w:r>
      <w:r w:rsidRPr="00B34B81">
        <w:rPr>
          <w:rFonts w:cs="Arial"/>
          <w:noProof/>
          <w:sz w:val="20"/>
          <w:lang w:val="sr-Cyrl-RS"/>
        </w:rPr>
        <w:t xml:space="preserve"> закључе.</w:t>
      </w:r>
      <w:r w:rsidRPr="00B34B81">
        <w:rPr>
          <w:rFonts w:cs="Arial"/>
          <w:noProof/>
          <w:sz w:val="20"/>
          <w:lang w:val="sr-Latn-RS"/>
        </w:rPr>
        <w:t xml:space="preserve"> </w:t>
      </w:r>
      <w:r w:rsidRPr="00B34B81">
        <w:rPr>
          <w:rFonts w:cs="Arial"/>
          <w:noProof/>
          <w:sz w:val="20"/>
          <w:lang w:val="sr-Cyrl-RS"/>
        </w:rPr>
        <w:t xml:space="preserve">У случају да током рализације уговорнх активности дође до измене типске форме </w:t>
      </w:r>
      <w:r w:rsidRPr="00B34B81">
        <w:rPr>
          <w:rFonts w:cs="Arial"/>
          <w:noProof/>
          <w:sz w:val="20"/>
          <w:lang w:val="sr-Latn-RS"/>
        </w:rPr>
        <w:t xml:space="preserve">HSE </w:t>
      </w:r>
      <w:r w:rsidRPr="00B34B81">
        <w:rPr>
          <w:rFonts w:cs="Arial"/>
          <w:noProof/>
          <w:sz w:val="20"/>
          <w:lang w:val="sr-Cyrl-RS"/>
        </w:rPr>
        <w:t xml:space="preserve">Споразума, Споразумне стране ће потписати Анекс </w:t>
      </w:r>
      <w:r w:rsidRPr="00B34B81">
        <w:rPr>
          <w:rFonts w:cs="Arial"/>
          <w:noProof/>
          <w:sz w:val="20"/>
          <w:lang w:val="sr-Latn-RS"/>
        </w:rPr>
        <w:t xml:space="preserve">HSE </w:t>
      </w:r>
      <w:r w:rsidRPr="00B34B81">
        <w:rPr>
          <w:rFonts w:cs="Arial"/>
          <w:noProof/>
          <w:sz w:val="20"/>
          <w:lang w:val="sr-Cyrl-RS"/>
        </w:rPr>
        <w:t>Споразума.</w:t>
      </w:r>
    </w:p>
    <w:p w14:paraId="7369392C" w14:textId="77777777" w:rsidR="00687ED5" w:rsidRPr="00B34B81" w:rsidRDefault="00687ED5" w:rsidP="00687ED5">
      <w:pPr>
        <w:pStyle w:val="Level1"/>
        <w:numPr>
          <w:ilvl w:val="1"/>
          <w:numId w:val="4"/>
        </w:numPr>
        <w:spacing w:after="120" w:line="240" w:lineRule="auto"/>
        <w:ind w:left="720" w:hanging="726"/>
        <w:jc w:val="both"/>
        <w:rPr>
          <w:rFonts w:cs="Arial"/>
          <w:noProof/>
          <w:sz w:val="20"/>
          <w:lang w:val="sr-Latn-RS"/>
        </w:rPr>
      </w:pPr>
      <w:r w:rsidRPr="00B34B81">
        <w:rPr>
          <w:rFonts w:cs="Arial"/>
          <w:noProof/>
          <w:sz w:val="20"/>
          <w:lang w:val="sr-Cyrl-RS"/>
        </w:rPr>
        <w:t xml:space="preserve">Саставни део овог Споразума јесте и Прилог 1: Санкције услед кршења </w:t>
      </w:r>
      <w:r w:rsidRPr="00B34B81">
        <w:rPr>
          <w:rFonts w:cs="Arial"/>
          <w:noProof/>
          <w:sz w:val="20"/>
          <w:lang w:val="sr-Latn-RS"/>
        </w:rPr>
        <w:t xml:space="preserve">HSE </w:t>
      </w:r>
      <w:r w:rsidRPr="00B34B81">
        <w:rPr>
          <w:rFonts w:cs="Arial"/>
          <w:noProof/>
          <w:sz w:val="20"/>
          <w:lang w:val="sr-Cyrl-RS"/>
        </w:rPr>
        <w:t>захтева.</w:t>
      </w:r>
    </w:p>
    <w:p w14:paraId="26C34CE4" w14:textId="77777777" w:rsidR="00687ED5" w:rsidRPr="00B34B81" w:rsidRDefault="00687ED5" w:rsidP="00687ED5">
      <w:pPr>
        <w:pStyle w:val="Level1"/>
        <w:numPr>
          <w:ilvl w:val="0"/>
          <w:numId w:val="0"/>
        </w:numPr>
        <w:spacing w:after="120" w:line="240" w:lineRule="auto"/>
        <w:ind w:left="720"/>
        <w:jc w:val="both"/>
        <w:rPr>
          <w:rFonts w:cs="Arial"/>
          <w:noProof/>
          <w:sz w:val="20"/>
          <w:lang w:val="sr-Latn-RS"/>
        </w:rPr>
      </w:pPr>
    </w:p>
    <w:p w14:paraId="2D697CB4" w14:textId="77777777" w:rsidR="00687ED5" w:rsidRPr="00B34B81" w:rsidRDefault="00687ED5" w:rsidP="00687ED5">
      <w:pPr>
        <w:pStyle w:val="Level1"/>
        <w:numPr>
          <w:ilvl w:val="0"/>
          <w:numId w:val="0"/>
        </w:numPr>
        <w:spacing w:before="60" w:after="60" w:line="240" w:lineRule="auto"/>
        <w:ind w:left="432"/>
        <w:jc w:val="both"/>
        <w:rPr>
          <w:rFonts w:cs="Arial"/>
          <w:sz w:val="20"/>
          <w:lang w:val="ru-RU"/>
        </w:rPr>
      </w:pPr>
    </w:p>
    <w:p w14:paraId="42E1CFDF" w14:textId="77777777" w:rsidR="00687ED5" w:rsidRPr="00B34B81" w:rsidRDefault="00687ED5" w:rsidP="00687ED5">
      <w:pPr>
        <w:pStyle w:val="ListParagraph"/>
        <w:ind w:left="360"/>
        <w:jc w:val="center"/>
        <w:rPr>
          <w:rFonts w:ascii="Arial" w:hAnsi="Arial" w:cs="Arial"/>
          <w:b/>
          <w:lang w:val="sr-Cyrl-RS"/>
        </w:rPr>
      </w:pPr>
    </w:p>
    <w:p w14:paraId="6BF0669D" w14:textId="77777777" w:rsidR="00687ED5" w:rsidRPr="00B34B81" w:rsidRDefault="00687ED5" w:rsidP="00687ED5">
      <w:pPr>
        <w:pStyle w:val="Level1"/>
        <w:numPr>
          <w:ilvl w:val="0"/>
          <w:numId w:val="0"/>
        </w:numPr>
        <w:tabs>
          <w:tab w:val="left" w:pos="6720"/>
        </w:tabs>
        <w:spacing w:before="60" w:after="60" w:line="240" w:lineRule="auto"/>
        <w:ind w:left="357"/>
        <w:rPr>
          <w:rFonts w:cs="Arial"/>
          <w:b/>
          <w:sz w:val="20"/>
          <w:lang w:val="sr-Cyrl-RS"/>
        </w:rPr>
      </w:pPr>
      <w:r w:rsidRPr="00B34B81">
        <w:rPr>
          <w:rFonts w:cs="Arial"/>
          <w:b/>
          <w:sz w:val="20"/>
          <w:lang w:val="sr-Latn-RS"/>
        </w:rPr>
        <w:t xml:space="preserve">                </w:t>
      </w:r>
      <w:r w:rsidRPr="00B34B81">
        <w:rPr>
          <w:rFonts w:cs="Arial"/>
          <w:b/>
          <w:sz w:val="20"/>
          <w:lang w:val="sr-Cyrl-RS"/>
        </w:rPr>
        <w:t xml:space="preserve">За </w:t>
      </w:r>
      <w:r w:rsidR="00EB3405" w:rsidRPr="00B34B81">
        <w:rPr>
          <w:rFonts w:cs="Arial"/>
          <w:b/>
          <w:sz w:val="20"/>
          <w:lang w:val="sr-Cyrl-RS"/>
        </w:rPr>
        <w:t>Закупца</w:t>
      </w:r>
      <w:r w:rsidRPr="00B34B81">
        <w:rPr>
          <w:rFonts w:cs="Arial"/>
          <w:b/>
          <w:sz w:val="20"/>
          <w:lang w:val="sr-Latn-RS"/>
        </w:rPr>
        <w:t xml:space="preserve"> </w:t>
      </w:r>
      <w:r w:rsidRPr="00B34B81">
        <w:rPr>
          <w:rFonts w:cs="Arial"/>
          <w:b/>
          <w:sz w:val="20"/>
          <w:lang w:val="sr-Latn-RS"/>
        </w:rPr>
        <w:tab/>
      </w:r>
      <w:r w:rsidRPr="00B34B81">
        <w:rPr>
          <w:rFonts w:cs="Arial"/>
          <w:b/>
          <w:sz w:val="20"/>
          <w:lang w:val="sr-Cyrl-RS"/>
        </w:rPr>
        <w:t xml:space="preserve">За </w:t>
      </w:r>
      <w:r w:rsidR="00EB3405" w:rsidRPr="00B34B81">
        <w:rPr>
          <w:rFonts w:cs="Arial"/>
          <w:b/>
          <w:sz w:val="20"/>
          <w:lang w:val="sr-Cyrl-RS"/>
        </w:rPr>
        <w:t>Закуподавца</w:t>
      </w:r>
    </w:p>
    <w:p w14:paraId="009D959E" w14:textId="77777777" w:rsidR="00687ED5" w:rsidRPr="00B34B81" w:rsidRDefault="00687ED5" w:rsidP="00687ED5">
      <w:pPr>
        <w:pStyle w:val="ListParagraph"/>
        <w:ind w:left="360"/>
        <w:jc w:val="center"/>
        <w:rPr>
          <w:rFonts w:ascii="Arial" w:hAnsi="Arial" w:cs="Arial"/>
          <w:b/>
          <w:lang w:val="ru-RU"/>
        </w:rPr>
      </w:pPr>
    </w:p>
    <w:p w14:paraId="38817630" w14:textId="77777777" w:rsidR="00687ED5" w:rsidRPr="00B34B81" w:rsidRDefault="00687ED5" w:rsidP="00687ED5">
      <w:pPr>
        <w:pStyle w:val="ListParagraph"/>
        <w:tabs>
          <w:tab w:val="left" w:pos="6780"/>
        </w:tabs>
        <w:ind w:left="360"/>
        <w:rPr>
          <w:rFonts w:ascii="Arial" w:hAnsi="Arial" w:cs="Arial"/>
          <w:lang w:val="ru-RU"/>
        </w:rPr>
      </w:pPr>
    </w:p>
    <w:p w14:paraId="599FD439" w14:textId="20A40648" w:rsidR="00687ED5" w:rsidRPr="00B34B81" w:rsidRDefault="002F4CBA" w:rsidP="00687ED5">
      <w:pPr>
        <w:pStyle w:val="ListParagraph"/>
        <w:tabs>
          <w:tab w:val="left" w:pos="6780"/>
        </w:tabs>
        <w:ind w:left="360"/>
        <w:rPr>
          <w:rFonts w:ascii="Arial" w:hAnsi="Arial" w:cs="Arial"/>
          <w:lang w:val="ru-RU"/>
        </w:rPr>
      </w:pPr>
      <w:permStart w:id="1480532849" w:edGrp="everyone"/>
      <w:r>
        <w:rPr>
          <w:rFonts w:ascii="Arial" w:hAnsi="Arial" w:cs="Arial"/>
          <w:lang w:val="ru-RU"/>
        </w:rPr>
        <w:t xml:space="preserve">      </w:t>
      </w:r>
      <w:r w:rsidR="008D6B2A">
        <w:rPr>
          <w:rFonts w:ascii="Arial" w:hAnsi="Arial" w:cs="Arial"/>
          <w:lang w:val="ru-RU"/>
        </w:rPr>
        <w:t xml:space="preserve">                                                                                                 </w:t>
      </w:r>
      <w:r w:rsidR="00687ED5" w:rsidRPr="00B34B81">
        <w:rPr>
          <w:rFonts w:ascii="Arial" w:hAnsi="Arial" w:cs="Arial"/>
          <w:lang w:val="ru-RU"/>
        </w:rPr>
        <w:t xml:space="preserve">____________________________ </w:t>
      </w:r>
      <w:r w:rsidR="00687ED5" w:rsidRPr="00B34B81">
        <w:rPr>
          <w:rFonts w:ascii="Arial" w:hAnsi="Arial" w:cs="Arial"/>
          <w:lang w:val="sr-Latn-RS"/>
        </w:rPr>
        <w:t xml:space="preserve">                                       </w:t>
      </w:r>
      <w:r w:rsidR="00687ED5" w:rsidRPr="00B34B81">
        <w:rPr>
          <w:rFonts w:ascii="Arial" w:hAnsi="Arial" w:cs="Arial"/>
          <w:lang w:val="ru-RU"/>
        </w:rPr>
        <w:t>_____________________________</w:t>
      </w:r>
    </w:p>
    <w:p w14:paraId="639D6A44" w14:textId="6A75461F" w:rsidR="00687ED5" w:rsidRPr="00B34B81" w:rsidRDefault="00687ED5" w:rsidP="00687ED5">
      <w:pPr>
        <w:pStyle w:val="ListParagraph"/>
        <w:tabs>
          <w:tab w:val="left" w:pos="825"/>
        </w:tabs>
        <w:ind w:left="360"/>
        <w:rPr>
          <w:rFonts w:ascii="Arial" w:hAnsi="Arial" w:cs="Arial"/>
          <w:sz w:val="16"/>
          <w:lang w:val="sr-Cyrl-RS"/>
        </w:rPr>
      </w:pPr>
      <w:r w:rsidRPr="00B34B81">
        <w:rPr>
          <w:rFonts w:ascii="Arial" w:hAnsi="Arial" w:cs="Arial"/>
          <w:sz w:val="16"/>
          <w:lang w:val="sr-Cyrl-RS"/>
        </w:rPr>
        <w:tab/>
      </w:r>
    </w:p>
    <w:p w14:paraId="2902B18F" w14:textId="77777777" w:rsidR="00687ED5" w:rsidRPr="00B34B81" w:rsidRDefault="00687ED5" w:rsidP="00687ED5">
      <w:pPr>
        <w:pStyle w:val="ListParagraph"/>
        <w:tabs>
          <w:tab w:val="left" w:pos="6780"/>
        </w:tabs>
        <w:ind w:left="360"/>
        <w:rPr>
          <w:rFonts w:ascii="Arial" w:hAnsi="Arial" w:cs="Arial"/>
          <w:lang w:val="ru-RU"/>
        </w:rPr>
      </w:pPr>
    </w:p>
    <w:p w14:paraId="67628247" w14:textId="77777777" w:rsidR="00687ED5" w:rsidRPr="00B34B81" w:rsidRDefault="00687ED5" w:rsidP="00687ED5">
      <w:pPr>
        <w:pStyle w:val="ListParagraph"/>
        <w:tabs>
          <w:tab w:val="left" w:pos="6780"/>
        </w:tabs>
        <w:ind w:left="360"/>
        <w:rPr>
          <w:rFonts w:ascii="Arial" w:hAnsi="Arial" w:cs="Arial"/>
          <w:lang w:val="ru-RU"/>
        </w:rPr>
      </w:pPr>
    </w:p>
    <w:p w14:paraId="492CDAFF" w14:textId="77777777" w:rsidR="00687ED5" w:rsidRPr="00B34B81" w:rsidRDefault="00687ED5" w:rsidP="00687ED5">
      <w:pPr>
        <w:pStyle w:val="ListParagraph"/>
        <w:tabs>
          <w:tab w:val="left" w:pos="6780"/>
        </w:tabs>
        <w:ind w:left="360"/>
        <w:rPr>
          <w:rFonts w:ascii="Arial" w:hAnsi="Arial" w:cs="Arial"/>
          <w:lang w:val="ru-RU"/>
        </w:rPr>
      </w:pPr>
      <w:r w:rsidRPr="00B34B81">
        <w:rPr>
          <w:rFonts w:ascii="Arial" w:hAnsi="Arial" w:cs="Arial"/>
          <w:lang w:val="ru-RU"/>
        </w:rPr>
        <w:t xml:space="preserve">_____________________________ </w:t>
      </w:r>
      <w:r w:rsidRPr="00B34B81">
        <w:rPr>
          <w:rFonts w:ascii="Arial" w:hAnsi="Arial" w:cs="Arial"/>
          <w:lang w:val="sr-Latn-RS"/>
        </w:rPr>
        <w:t xml:space="preserve">                                       </w:t>
      </w:r>
      <w:r w:rsidRPr="00B34B81">
        <w:rPr>
          <w:rFonts w:ascii="Arial" w:hAnsi="Arial" w:cs="Arial"/>
          <w:lang w:val="ru-RU"/>
        </w:rPr>
        <w:t>_____________________________</w:t>
      </w:r>
    </w:p>
    <w:p w14:paraId="58DA567B" w14:textId="13CC89DC" w:rsidR="00687ED5" w:rsidRPr="00B34B81" w:rsidRDefault="00687ED5" w:rsidP="00687ED5">
      <w:pPr>
        <w:pStyle w:val="ListParagraph"/>
        <w:tabs>
          <w:tab w:val="left" w:pos="825"/>
        </w:tabs>
        <w:ind w:left="360"/>
        <w:rPr>
          <w:rFonts w:ascii="Arial" w:hAnsi="Arial" w:cs="Arial"/>
          <w:sz w:val="16"/>
          <w:lang w:val="sr-Cyrl-RS"/>
        </w:rPr>
      </w:pPr>
      <w:r w:rsidRPr="00B34B81">
        <w:rPr>
          <w:rFonts w:ascii="Arial" w:hAnsi="Arial" w:cs="Arial"/>
          <w:sz w:val="16"/>
          <w:lang w:val="sr-Cyrl-RS"/>
        </w:rPr>
        <w:tab/>
        <w:t xml:space="preserve">                                                                                               </w:t>
      </w:r>
    </w:p>
    <w:permEnd w:id="1480532849"/>
    <w:p w14:paraId="4B349176" w14:textId="77777777" w:rsidR="00687ED5" w:rsidRPr="00B34B81" w:rsidRDefault="00687ED5" w:rsidP="00687ED5">
      <w:pPr>
        <w:pStyle w:val="ListParagraph"/>
        <w:tabs>
          <w:tab w:val="left" w:pos="825"/>
          <w:tab w:val="left" w:pos="5790"/>
        </w:tabs>
        <w:ind w:left="360"/>
        <w:rPr>
          <w:rFonts w:ascii="Arial" w:hAnsi="Arial" w:cs="Arial"/>
          <w:sz w:val="16"/>
          <w:lang w:val="sr-Cyrl-RS"/>
        </w:rPr>
      </w:pPr>
    </w:p>
    <w:p w14:paraId="3ABD4178" w14:textId="77777777" w:rsidR="00687ED5" w:rsidRPr="00B34B81" w:rsidRDefault="00687ED5" w:rsidP="00687ED5">
      <w:pPr>
        <w:pStyle w:val="TextCroatia"/>
        <w:spacing w:before="120" w:after="240"/>
        <w:rPr>
          <w:rFonts w:cs="Arial"/>
          <w:noProof/>
          <w:lang w:val="sr-Latn-RS"/>
        </w:rPr>
      </w:pPr>
      <w:r w:rsidRPr="00B34B81">
        <w:rPr>
          <w:rFonts w:cs="Arial"/>
          <w:b/>
        </w:rPr>
        <w:br w:type="page"/>
      </w:r>
    </w:p>
    <w:p w14:paraId="09857E20" w14:textId="77777777" w:rsidR="00687ED5" w:rsidRPr="00B34B81" w:rsidRDefault="00687ED5" w:rsidP="00687ED5">
      <w:pPr>
        <w:spacing w:before="120" w:after="60"/>
        <w:ind w:left="357"/>
        <w:rPr>
          <w:rFonts w:ascii="Arial" w:hAnsi="Arial" w:cs="Arial"/>
          <w:b/>
          <w:lang w:val="ru-RU"/>
        </w:rPr>
        <w:sectPr w:rsidR="00687ED5" w:rsidRPr="00B34B81" w:rsidSect="0049309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4449D2" w14:textId="77777777" w:rsidR="00687ED5" w:rsidRPr="00B34B81" w:rsidRDefault="00687ED5" w:rsidP="00687ED5">
      <w:pPr>
        <w:spacing w:before="60" w:after="60"/>
        <w:ind w:left="360"/>
        <w:jc w:val="center"/>
        <w:rPr>
          <w:rFonts w:ascii="Arial" w:hAnsi="Arial" w:cs="Arial"/>
          <w:b/>
          <w:lang w:val="sr-Latn-RS"/>
        </w:rPr>
      </w:pPr>
      <w:r w:rsidRPr="00B34B81">
        <w:rPr>
          <w:rFonts w:ascii="Arial" w:hAnsi="Arial" w:cs="Arial"/>
          <w:b/>
          <w:lang w:val="sr-Cyrl-RS"/>
        </w:rPr>
        <w:lastRenderedPageBreak/>
        <w:t>ПРИЛОГ 1: С</w:t>
      </w:r>
      <w:r w:rsidRPr="00B34B81">
        <w:rPr>
          <w:rFonts w:ascii="Arial" w:hAnsi="Arial" w:cs="Arial"/>
          <w:b/>
          <w:lang w:val="ru-RU"/>
        </w:rPr>
        <w:t>АНКЦИЈЕ</w:t>
      </w:r>
      <w:r w:rsidRPr="00B34B81">
        <w:rPr>
          <w:rFonts w:ascii="Arial" w:hAnsi="Arial" w:cs="Arial"/>
          <w:b/>
          <w:lang w:val="sr-Cyrl-RS"/>
        </w:rPr>
        <w:t xml:space="preserve"> УСЛЕД КРШЕЊА </w:t>
      </w:r>
      <w:r w:rsidRPr="00B34B81">
        <w:rPr>
          <w:rFonts w:ascii="Arial" w:hAnsi="Arial" w:cs="Arial"/>
          <w:b/>
          <w:lang w:val="en-US"/>
        </w:rPr>
        <w:t>HSE</w:t>
      </w:r>
      <w:r w:rsidRPr="00B34B81">
        <w:rPr>
          <w:rFonts w:ascii="Arial" w:hAnsi="Arial" w:cs="Arial"/>
          <w:b/>
          <w:lang w:val="sr-Cyrl-RS"/>
        </w:rPr>
        <w:t xml:space="preserve"> ЗАХТЕВА</w:t>
      </w:r>
    </w:p>
    <w:p w14:paraId="13D0DFF9" w14:textId="77777777" w:rsidR="00687ED5" w:rsidRPr="00B34B81" w:rsidRDefault="00687ED5" w:rsidP="00687ED5">
      <w:pPr>
        <w:spacing w:before="60" w:after="60"/>
        <w:ind w:left="360"/>
        <w:jc w:val="center"/>
        <w:rPr>
          <w:rFonts w:ascii="Arial" w:hAnsi="Arial" w:cs="Arial"/>
          <w:b/>
          <w:lang w:val="sr-Latn-RS"/>
        </w:rPr>
      </w:pPr>
    </w:p>
    <w:p w14:paraId="4F2D0F66" w14:textId="77777777" w:rsidR="00687ED5" w:rsidRPr="00B34B81" w:rsidRDefault="00687ED5" w:rsidP="00687ED5">
      <w:pPr>
        <w:numPr>
          <w:ilvl w:val="1"/>
          <w:numId w:val="8"/>
        </w:numPr>
        <w:spacing w:before="120" w:after="120" w:line="276" w:lineRule="auto"/>
        <w:jc w:val="both"/>
        <w:rPr>
          <w:rFonts w:ascii="Arial" w:hAnsi="Arial" w:cs="Arial"/>
          <w:noProof/>
          <w:lang w:val="sr-Cyrl-RS"/>
        </w:rPr>
      </w:pPr>
      <w:r w:rsidRPr="00B34B81">
        <w:rPr>
          <w:rFonts w:ascii="Arial" w:hAnsi="Arial" w:cs="Arial"/>
          <w:noProof/>
          <w:lang w:val="sr-Cyrl-RS"/>
        </w:rPr>
        <w:t xml:space="preserve">Уколико запослени </w:t>
      </w:r>
      <w:r w:rsidR="00EB3405" w:rsidRPr="00B34B81">
        <w:rPr>
          <w:rFonts w:ascii="Arial" w:hAnsi="Arial" w:cs="Arial"/>
          <w:noProof/>
          <w:lang w:val="sr-Cyrl-RS"/>
        </w:rPr>
        <w:t>Закупца</w:t>
      </w:r>
      <w:r w:rsidRPr="00B34B81">
        <w:rPr>
          <w:rFonts w:ascii="Arial" w:hAnsi="Arial" w:cs="Arial"/>
          <w:noProof/>
          <w:lang w:val="sr-Cyrl-RS"/>
        </w:rPr>
        <w:t xml:space="preserve"> и/или лица која ангажује за пружање услуга / извођење радова који су предмет Уговора, прекрше било коју одредбу  Споразума о безбедности и здрављу на раду, заштити животне средине и заштити од пожара, у даљем тексту означен је као „HSE Споразум, </w:t>
      </w:r>
      <w:r w:rsidR="00EB3405" w:rsidRPr="00B34B81">
        <w:rPr>
          <w:rFonts w:ascii="Arial" w:hAnsi="Arial" w:cs="Arial"/>
          <w:noProof/>
          <w:lang w:val="sr-Cyrl-RS"/>
        </w:rPr>
        <w:t>Закуподавац</w:t>
      </w:r>
      <w:r w:rsidRPr="00B34B81">
        <w:rPr>
          <w:rFonts w:ascii="Arial" w:hAnsi="Arial" w:cs="Arial"/>
          <w:noProof/>
          <w:lang w:val="sr-Cyrl-RS"/>
        </w:rPr>
        <w:t xml:space="preserve"> има право да:</w:t>
      </w:r>
    </w:p>
    <w:p w14:paraId="0EB4A1E3" w14:textId="77777777" w:rsidR="00687ED5" w:rsidRPr="00B34B81" w:rsidRDefault="00687ED5" w:rsidP="00687ED5">
      <w:pPr>
        <w:numPr>
          <w:ilvl w:val="2"/>
          <w:numId w:val="8"/>
        </w:numPr>
        <w:spacing w:before="120" w:after="120" w:line="276" w:lineRule="auto"/>
        <w:ind w:left="562" w:hanging="562"/>
        <w:jc w:val="both"/>
        <w:rPr>
          <w:rFonts w:ascii="Arial" w:hAnsi="Arial" w:cs="Arial"/>
          <w:noProof/>
          <w:lang w:val="sr-Cyrl-RS"/>
        </w:rPr>
      </w:pPr>
      <w:r w:rsidRPr="00B34B81">
        <w:rPr>
          <w:rFonts w:ascii="Arial" w:hAnsi="Arial" w:cs="Arial"/>
          <w:noProof/>
          <w:lang w:val="sr-Cyrl-RS"/>
        </w:rPr>
        <w:t xml:space="preserve">Усменo опомене запосленог </w:t>
      </w:r>
      <w:r w:rsidR="00EB3405" w:rsidRPr="00B34B81">
        <w:rPr>
          <w:rFonts w:ascii="Arial" w:hAnsi="Arial" w:cs="Arial"/>
          <w:noProof/>
          <w:lang w:val="sr-Cyrl-RS"/>
        </w:rPr>
        <w:t>Закупца</w:t>
      </w:r>
      <w:r w:rsidRPr="00B34B81">
        <w:rPr>
          <w:rFonts w:ascii="Arial" w:hAnsi="Arial" w:cs="Arial"/>
          <w:noProof/>
          <w:lang w:val="sr-Cyrl-RS"/>
        </w:rPr>
        <w:t xml:space="preserve"> и/или лицу које је ангажовао уз слање писаног обавештења о истој </w:t>
      </w:r>
      <w:r w:rsidR="00EB3405" w:rsidRPr="00B34B81">
        <w:rPr>
          <w:rFonts w:ascii="Arial" w:hAnsi="Arial" w:cs="Arial"/>
          <w:noProof/>
          <w:lang w:val="sr-Cyrl-RS"/>
        </w:rPr>
        <w:t>Закупцу</w:t>
      </w:r>
      <w:r w:rsidRPr="00B34B81">
        <w:rPr>
          <w:rFonts w:ascii="Arial" w:hAnsi="Arial" w:cs="Arial"/>
          <w:noProof/>
          <w:lang w:val="sr-Cyrl-RS"/>
        </w:rPr>
        <w:t>;</w:t>
      </w:r>
    </w:p>
    <w:p w14:paraId="42B32F2C" w14:textId="77777777" w:rsidR="00687ED5" w:rsidRPr="00B34B81" w:rsidRDefault="00687ED5" w:rsidP="00687ED5">
      <w:pPr>
        <w:numPr>
          <w:ilvl w:val="2"/>
          <w:numId w:val="8"/>
        </w:numPr>
        <w:spacing w:before="120" w:after="120" w:line="276" w:lineRule="auto"/>
        <w:ind w:left="562" w:hanging="562"/>
        <w:jc w:val="both"/>
        <w:rPr>
          <w:rFonts w:ascii="Arial" w:hAnsi="Arial" w:cs="Arial"/>
          <w:noProof/>
          <w:lang w:val="sr-Cyrl-RS"/>
        </w:rPr>
      </w:pPr>
      <w:r w:rsidRPr="00B34B81">
        <w:rPr>
          <w:rFonts w:ascii="Arial" w:hAnsi="Arial" w:cs="Arial"/>
          <w:noProof/>
          <w:lang w:val="sr-Cyrl-RS"/>
        </w:rPr>
        <w:t xml:space="preserve">Писаним путем опомене запосленог </w:t>
      </w:r>
      <w:r w:rsidR="00EB3405" w:rsidRPr="00B34B81">
        <w:rPr>
          <w:rFonts w:ascii="Arial" w:hAnsi="Arial" w:cs="Arial"/>
          <w:noProof/>
          <w:lang w:val="sr-Cyrl-RS"/>
        </w:rPr>
        <w:t>Закупца</w:t>
      </w:r>
      <w:r w:rsidRPr="00B34B81">
        <w:rPr>
          <w:rFonts w:ascii="Arial" w:hAnsi="Arial" w:cs="Arial"/>
          <w:noProof/>
          <w:lang w:val="sr-Cyrl-RS"/>
        </w:rPr>
        <w:t xml:space="preserve"> и/или лицу које је ангажовао уз слање обавештења о истој </w:t>
      </w:r>
      <w:r w:rsidR="00EB3405" w:rsidRPr="00B34B81">
        <w:rPr>
          <w:rFonts w:ascii="Arial" w:hAnsi="Arial" w:cs="Arial"/>
          <w:noProof/>
          <w:lang w:val="sr-Cyrl-RS"/>
        </w:rPr>
        <w:t>Закупцу</w:t>
      </w:r>
      <w:r w:rsidRPr="00B34B81">
        <w:rPr>
          <w:rFonts w:ascii="Arial" w:hAnsi="Arial" w:cs="Arial"/>
          <w:noProof/>
          <w:lang w:val="sr-Cyrl-RS"/>
        </w:rPr>
        <w:t>;</w:t>
      </w:r>
    </w:p>
    <w:p w14:paraId="6F257D2E" w14:textId="77777777" w:rsidR="00687ED5" w:rsidRPr="00B34B81" w:rsidRDefault="00687ED5" w:rsidP="00687ED5">
      <w:pPr>
        <w:numPr>
          <w:ilvl w:val="2"/>
          <w:numId w:val="8"/>
        </w:numPr>
        <w:spacing w:before="120" w:after="120" w:line="276" w:lineRule="auto"/>
        <w:ind w:left="562" w:hanging="562"/>
        <w:jc w:val="both"/>
        <w:rPr>
          <w:rFonts w:ascii="Arial" w:hAnsi="Arial" w:cs="Arial"/>
          <w:noProof/>
          <w:lang w:val="sr-Cyrl-RS"/>
        </w:rPr>
      </w:pPr>
      <w:r w:rsidRPr="00B34B81">
        <w:rPr>
          <w:rFonts w:ascii="Arial" w:hAnsi="Arial" w:cs="Arial"/>
          <w:noProof/>
          <w:lang w:val="sr-Cyrl-RS"/>
        </w:rPr>
        <w:t>У случају да линијски руководилац,</w:t>
      </w:r>
      <w:r w:rsidR="00457842" w:rsidRPr="00B34B81">
        <w:rPr>
          <w:rFonts w:ascii="Arial" w:hAnsi="Arial" w:cs="Arial"/>
          <w:noProof/>
          <w:lang w:val="sr-Cyrl-RS"/>
        </w:rPr>
        <w:t>Закупца</w:t>
      </w:r>
      <w:r w:rsidRPr="00B34B81">
        <w:rPr>
          <w:rFonts w:ascii="Arial" w:hAnsi="Arial" w:cs="Arial"/>
          <w:noProof/>
          <w:lang w:val="sr-Cyrl-RS"/>
        </w:rPr>
        <w:t xml:space="preserve">, организује посао на начин који је у супротности са «Златним HSE правилима» </w:t>
      </w:r>
      <w:r w:rsidR="00EB3405" w:rsidRPr="00B34B81">
        <w:rPr>
          <w:rFonts w:ascii="Arial" w:hAnsi="Arial" w:cs="Arial"/>
          <w:noProof/>
          <w:lang w:val="sr-Cyrl-RS"/>
        </w:rPr>
        <w:t>Закуподавац</w:t>
      </w:r>
      <w:r w:rsidRPr="00B34B81">
        <w:rPr>
          <w:rFonts w:ascii="Arial" w:hAnsi="Arial" w:cs="Arial"/>
          <w:noProof/>
          <w:lang w:val="sr-Cyrl-RS"/>
        </w:rPr>
        <w:t xml:space="preserve"> има обавезу да истог удаљи са локације уз слање обавештења потписницима Уговора.</w:t>
      </w:r>
    </w:p>
    <w:p w14:paraId="0C403185" w14:textId="77777777" w:rsidR="00687ED5" w:rsidRPr="00B34B81" w:rsidRDefault="00687ED5" w:rsidP="00687ED5">
      <w:pPr>
        <w:numPr>
          <w:ilvl w:val="2"/>
          <w:numId w:val="8"/>
        </w:numPr>
        <w:spacing w:before="120" w:after="120" w:line="276" w:lineRule="auto"/>
        <w:ind w:left="562" w:hanging="562"/>
        <w:jc w:val="both"/>
        <w:rPr>
          <w:rFonts w:ascii="Arial" w:hAnsi="Arial" w:cs="Arial"/>
          <w:noProof/>
          <w:lang w:val="sr-Cyrl-RS"/>
        </w:rPr>
      </w:pPr>
      <w:r w:rsidRPr="00B34B81">
        <w:rPr>
          <w:rFonts w:ascii="Arial" w:hAnsi="Arial" w:cs="Arial"/>
          <w:noProof/>
          <w:lang w:val="sr-Cyrl-RS"/>
        </w:rPr>
        <w:t xml:space="preserve">Забрани улазак у круг објекта и/или пословне просторије </w:t>
      </w:r>
      <w:r w:rsidR="00EB3405" w:rsidRPr="00B34B81">
        <w:rPr>
          <w:rFonts w:ascii="Arial" w:hAnsi="Arial" w:cs="Arial"/>
          <w:noProof/>
          <w:lang w:val="sr-Cyrl-RS"/>
        </w:rPr>
        <w:t>Закуподавца</w:t>
      </w:r>
      <w:r w:rsidRPr="00B34B81">
        <w:rPr>
          <w:rFonts w:ascii="Arial" w:hAnsi="Arial" w:cs="Arial"/>
          <w:noProof/>
          <w:lang w:val="sr-Cyrl-RS"/>
        </w:rPr>
        <w:t xml:space="preserve"> запосленом </w:t>
      </w:r>
      <w:r w:rsidR="00EB3405" w:rsidRPr="00B34B81">
        <w:rPr>
          <w:rFonts w:ascii="Arial" w:hAnsi="Arial" w:cs="Arial"/>
          <w:noProof/>
          <w:lang w:val="sr-Cyrl-RS"/>
        </w:rPr>
        <w:t>Закупца</w:t>
      </w:r>
      <w:r w:rsidRPr="00B34B81">
        <w:rPr>
          <w:rFonts w:ascii="Arial" w:hAnsi="Arial" w:cs="Arial"/>
          <w:noProof/>
          <w:lang w:val="sr-Cyrl-RS"/>
        </w:rPr>
        <w:t xml:space="preserve"> и/или лицу које је ангажовао у трајању од 5, 15, 30, 90 дана или трајно, уз слање обавештења о истој </w:t>
      </w:r>
      <w:r w:rsidR="00EB3405" w:rsidRPr="00B34B81">
        <w:rPr>
          <w:rFonts w:ascii="Arial" w:hAnsi="Arial" w:cs="Arial"/>
          <w:noProof/>
          <w:lang w:val="sr-Cyrl-RS"/>
        </w:rPr>
        <w:t>Закупцу</w:t>
      </w:r>
      <w:r w:rsidRPr="00B34B81">
        <w:rPr>
          <w:rFonts w:ascii="Arial" w:hAnsi="Arial" w:cs="Arial"/>
          <w:noProof/>
          <w:lang w:val="sr-Cyrl-RS"/>
        </w:rPr>
        <w:t xml:space="preserve">. Ова санкција може бити изречена и у виду забране уласка возилом у круг објекта </w:t>
      </w:r>
      <w:r w:rsidR="00EB3405" w:rsidRPr="00B34B81">
        <w:rPr>
          <w:rFonts w:ascii="Arial" w:hAnsi="Arial" w:cs="Arial"/>
          <w:noProof/>
          <w:lang w:val="sr-Cyrl-RS"/>
        </w:rPr>
        <w:t>Закуподавца</w:t>
      </w:r>
      <w:r w:rsidRPr="00B34B81">
        <w:rPr>
          <w:rFonts w:ascii="Arial" w:hAnsi="Arial" w:cs="Arial"/>
          <w:noProof/>
          <w:lang w:val="sr-Cyrl-RS"/>
        </w:rPr>
        <w:t>, односно уношења опреме, оруђа, средстава или алата.</w:t>
      </w:r>
    </w:p>
    <w:p w14:paraId="15B86CB2" w14:textId="77777777" w:rsidR="00687ED5" w:rsidRPr="00B34B81" w:rsidRDefault="00687ED5" w:rsidP="00687ED5">
      <w:pPr>
        <w:numPr>
          <w:ilvl w:val="2"/>
          <w:numId w:val="8"/>
        </w:numPr>
        <w:spacing w:before="120" w:after="120" w:line="276" w:lineRule="auto"/>
        <w:ind w:left="562" w:hanging="562"/>
        <w:jc w:val="both"/>
        <w:rPr>
          <w:rFonts w:ascii="Arial" w:hAnsi="Arial" w:cs="Arial"/>
          <w:noProof/>
          <w:lang w:val="sr-Cyrl-RS"/>
        </w:rPr>
      </w:pPr>
      <w:r w:rsidRPr="00B34B81">
        <w:rPr>
          <w:rFonts w:ascii="Arial" w:hAnsi="Arial" w:cs="Arial"/>
          <w:noProof/>
          <w:lang w:val="sr-Cyrl-RS"/>
        </w:rPr>
        <w:t xml:space="preserve">Уговорне Стране су сагласне да ће, у случају кршења  правила из области БЗР, ЗЖС и ЗОП ( у даљем тексту HSE) од стране </w:t>
      </w:r>
      <w:r w:rsidR="00EB3405" w:rsidRPr="00B34B81">
        <w:rPr>
          <w:rFonts w:ascii="Arial" w:hAnsi="Arial" w:cs="Arial"/>
          <w:noProof/>
          <w:lang w:val="sr-Cyrl-RS"/>
        </w:rPr>
        <w:t>Закупца</w:t>
      </w:r>
      <w:r w:rsidRPr="00B34B81">
        <w:rPr>
          <w:rFonts w:ascii="Arial" w:hAnsi="Arial" w:cs="Arial"/>
          <w:noProof/>
          <w:lang w:val="sr-Cyrl-RS"/>
        </w:rPr>
        <w:t xml:space="preserve">, бити сачињен записник у коме ће бити констатована повреда одредби из члана 1 HSE Споразума, и који ће потписати овлашћени представници Уговорних Страна. Наведени записник ће се сматрати правно валидним и у случају једностраног потписивања од стране </w:t>
      </w:r>
      <w:r w:rsidR="00EB3405" w:rsidRPr="00B34B81">
        <w:rPr>
          <w:rFonts w:ascii="Arial" w:hAnsi="Arial" w:cs="Arial"/>
          <w:noProof/>
          <w:lang w:val="sr-Cyrl-RS"/>
        </w:rPr>
        <w:t>Закуподавца</w:t>
      </w:r>
      <w:r w:rsidRPr="00B34B81">
        <w:rPr>
          <w:rFonts w:ascii="Arial" w:hAnsi="Arial" w:cs="Arial"/>
          <w:noProof/>
          <w:lang w:val="sr-Cyrl-RS"/>
        </w:rPr>
        <w:t xml:space="preserve"> (уз обавезу обавештавања </w:t>
      </w:r>
      <w:r w:rsidR="00EB3405" w:rsidRPr="00B34B81">
        <w:rPr>
          <w:rFonts w:ascii="Arial" w:hAnsi="Arial" w:cs="Arial"/>
          <w:noProof/>
          <w:lang w:val="sr-Cyrl-RS"/>
        </w:rPr>
        <w:t>Закупца</w:t>
      </w:r>
      <w:r w:rsidRPr="00B34B81">
        <w:rPr>
          <w:rFonts w:ascii="Arial" w:hAnsi="Arial" w:cs="Arial"/>
          <w:noProof/>
          <w:lang w:val="sr-Cyrl-RS"/>
        </w:rPr>
        <w:t xml:space="preserve">), у случајевима када су уз записник приложени конкретни докази неправилних активности </w:t>
      </w:r>
      <w:r w:rsidR="00EB3405" w:rsidRPr="00B34B81">
        <w:rPr>
          <w:rFonts w:ascii="Arial" w:hAnsi="Arial" w:cs="Arial"/>
          <w:noProof/>
          <w:lang w:val="sr-Cyrl-RS"/>
        </w:rPr>
        <w:t>Закупца</w:t>
      </w:r>
      <w:r w:rsidRPr="00B34B81">
        <w:rPr>
          <w:rFonts w:ascii="Arial" w:hAnsi="Arial" w:cs="Arial"/>
          <w:noProof/>
          <w:lang w:val="sr-Cyrl-RS"/>
        </w:rPr>
        <w:t xml:space="preserve"> и/или лица које је ангажовао (тј. записи поступака оперативног опсервирања, односно фотографије).  </w:t>
      </w:r>
    </w:p>
    <w:p w14:paraId="5F2EB70A" w14:textId="77777777" w:rsidR="00687ED5" w:rsidRPr="00B34B81" w:rsidRDefault="00EB3405" w:rsidP="00687ED5">
      <w:pPr>
        <w:numPr>
          <w:ilvl w:val="2"/>
          <w:numId w:val="8"/>
        </w:numPr>
        <w:spacing w:before="120" w:after="120" w:line="276" w:lineRule="auto"/>
        <w:ind w:left="562" w:hanging="562"/>
        <w:jc w:val="both"/>
        <w:rPr>
          <w:rFonts w:ascii="Arial" w:hAnsi="Arial" w:cs="Arial"/>
          <w:noProof/>
          <w:lang w:val="sr-Cyrl-RS"/>
        </w:rPr>
      </w:pPr>
      <w:r w:rsidRPr="00B34B81">
        <w:rPr>
          <w:rFonts w:ascii="Arial" w:hAnsi="Arial" w:cs="Arial"/>
          <w:noProof/>
          <w:lang w:val="sr-Cyrl-RS"/>
        </w:rPr>
        <w:t>Закуподавац</w:t>
      </w:r>
      <w:r w:rsidR="00687ED5" w:rsidRPr="00B34B81">
        <w:rPr>
          <w:rFonts w:ascii="Arial" w:hAnsi="Arial" w:cs="Arial"/>
          <w:noProof/>
          <w:lang w:val="sr-Cyrl-RS"/>
        </w:rPr>
        <w:t xml:space="preserve"> и </w:t>
      </w:r>
      <w:r w:rsidRPr="00B34B81">
        <w:rPr>
          <w:rFonts w:ascii="Arial" w:hAnsi="Arial" w:cs="Arial"/>
          <w:noProof/>
          <w:lang w:val="sr-Cyrl-RS"/>
        </w:rPr>
        <w:t>Закупац</w:t>
      </w:r>
      <w:r w:rsidR="00687ED5" w:rsidRPr="00B34B81">
        <w:rPr>
          <w:rFonts w:ascii="Arial" w:hAnsi="Arial" w:cs="Arial"/>
          <w:noProof/>
          <w:lang w:val="sr-Cyrl-RS"/>
        </w:rPr>
        <w:t xml:space="preserve"> ће сарађивати у примени прописа HSE преко својих овлашћених лица и служби;</w:t>
      </w:r>
    </w:p>
    <w:p w14:paraId="1E30D453" w14:textId="77777777" w:rsidR="00687ED5" w:rsidRPr="00B34B81" w:rsidRDefault="00687ED5" w:rsidP="00687ED5">
      <w:pPr>
        <w:numPr>
          <w:ilvl w:val="2"/>
          <w:numId w:val="8"/>
        </w:numPr>
        <w:spacing w:before="120" w:after="120" w:line="276" w:lineRule="auto"/>
        <w:ind w:left="562" w:hanging="562"/>
        <w:jc w:val="both"/>
        <w:rPr>
          <w:rFonts w:ascii="Arial" w:hAnsi="Arial" w:cs="Arial"/>
          <w:lang w:val="ru-RU"/>
        </w:rPr>
      </w:pPr>
      <w:r w:rsidRPr="00B34B81">
        <w:rPr>
          <w:rFonts w:ascii="Arial" w:hAnsi="Arial" w:cs="Arial"/>
          <w:noProof/>
          <w:lang w:val="sr-Cyrl-RS"/>
        </w:rPr>
        <w:t xml:space="preserve">Неизвршење, делимично извршење или кршење обавеза из HSE Споразума могу бити разлог за накнаду штете коју ће </w:t>
      </w:r>
      <w:r w:rsidR="00EB3405" w:rsidRPr="00B34B81">
        <w:rPr>
          <w:rFonts w:ascii="Arial" w:hAnsi="Arial" w:cs="Arial"/>
          <w:noProof/>
          <w:lang w:val="sr-Cyrl-RS"/>
        </w:rPr>
        <w:t>Закупац</w:t>
      </w:r>
      <w:r w:rsidRPr="00B34B81">
        <w:rPr>
          <w:rFonts w:ascii="Arial" w:hAnsi="Arial" w:cs="Arial"/>
          <w:noProof/>
          <w:lang w:val="sr-Cyrl-RS"/>
        </w:rPr>
        <w:t xml:space="preserve"> надокнадити </w:t>
      </w:r>
      <w:r w:rsidR="00EB3405" w:rsidRPr="00B34B81">
        <w:rPr>
          <w:rFonts w:ascii="Arial" w:hAnsi="Arial" w:cs="Arial"/>
          <w:noProof/>
          <w:lang w:val="sr-Cyrl-RS"/>
        </w:rPr>
        <w:t>Закуподавцу</w:t>
      </w:r>
      <w:r w:rsidRPr="00B34B81">
        <w:rPr>
          <w:rFonts w:ascii="Arial" w:hAnsi="Arial" w:cs="Arial"/>
          <w:noProof/>
          <w:lang w:val="sr-Cyrl-RS"/>
        </w:rPr>
        <w:t xml:space="preserve"> у случају да је изазове запослени </w:t>
      </w:r>
      <w:r w:rsidR="00EB3405" w:rsidRPr="00B34B81">
        <w:rPr>
          <w:rFonts w:ascii="Arial" w:hAnsi="Arial" w:cs="Arial"/>
          <w:noProof/>
          <w:lang w:val="sr-Cyrl-RS"/>
        </w:rPr>
        <w:t>Закупца</w:t>
      </w:r>
      <w:r w:rsidRPr="00B34B81">
        <w:rPr>
          <w:rFonts w:ascii="Arial" w:hAnsi="Arial" w:cs="Arial"/>
          <w:noProof/>
          <w:lang w:val="sr-Cyrl-RS"/>
        </w:rPr>
        <w:t xml:space="preserve"> и/или  друга лица која ангажује за пружање услуга / извођење радова, услед кршења одредби HSE Споразума и  интерних процедура које важе код </w:t>
      </w:r>
      <w:r w:rsidR="00EB3405" w:rsidRPr="00B34B81">
        <w:rPr>
          <w:rFonts w:ascii="Arial" w:hAnsi="Arial" w:cs="Arial"/>
          <w:noProof/>
          <w:lang w:val="sr-Cyrl-RS"/>
        </w:rPr>
        <w:t>Закуподавца</w:t>
      </w:r>
      <w:r w:rsidRPr="00B34B81">
        <w:rPr>
          <w:rFonts w:ascii="Arial" w:hAnsi="Arial" w:cs="Arial"/>
          <w:noProof/>
          <w:lang w:val="sr-Cyrl-RS"/>
        </w:rPr>
        <w:t xml:space="preserve"> од стране  запослених </w:t>
      </w:r>
      <w:r w:rsidR="00EB3405" w:rsidRPr="00B34B81">
        <w:rPr>
          <w:rFonts w:ascii="Arial" w:hAnsi="Arial" w:cs="Arial"/>
          <w:noProof/>
          <w:lang w:val="sr-Cyrl-RS"/>
        </w:rPr>
        <w:t>Закупца</w:t>
      </w:r>
      <w:r w:rsidRPr="00B34B81">
        <w:rPr>
          <w:rFonts w:ascii="Arial" w:hAnsi="Arial" w:cs="Arial"/>
          <w:noProof/>
          <w:lang w:val="sr-Cyrl-RS"/>
        </w:rPr>
        <w:t xml:space="preserve"> и/или свих других лица која ангажује за пружање услуга / извођење радова</w:t>
      </w:r>
      <w:r w:rsidRPr="00B34B81">
        <w:rPr>
          <w:rFonts w:ascii="Arial" w:hAnsi="Arial" w:cs="Arial"/>
          <w:lang w:val="ru-RU"/>
        </w:rPr>
        <w:t>;</w:t>
      </w:r>
    </w:p>
    <w:p w14:paraId="524E37E3" w14:textId="77777777" w:rsidR="00687ED5" w:rsidRPr="00B34B81" w:rsidRDefault="00EB3405" w:rsidP="00687ED5">
      <w:pPr>
        <w:numPr>
          <w:ilvl w:val="2"/>
          <w:numId w:val="8"/>
        </w:numPr>
        <w:spacing w:before="120" w:after="120" w:line="276" w:lineRule="auto"/>
        <w:ind w:left="562" w:hanging="562"/>
        <w:jc w:val="both"/>
        <w:rPr>
          <w:rFonts w:ascii="Arial" w:hAnsi="Arial" w:cs="Arial"/>
          <w:noProof/>
          <w:lang w:val="sr-Cyrl-RS"/>
        </w:rPr>
      </w:pPr>
      <w:r w:rsidRPr="00B34B81">
        <w:rPr>
          <w:rFonts w:ascii="Arial" w:hAnsi="Arial" w:cs="Arial"/>
          <w:noProof/>
          <w:lang w:val="sr-Cyrl-RS"/>
        </w:rPr>
        <w:t>Закуподавац</w:t>
      </w:r>
      <w:r w:rsidR="00687ED5" w:rsidRPr="00B34B81">
        <w:rPr>
          <w:rFonts w:ascii="Arial" w:hAnsi="Arial" w:cs="Arial"/>
          <w:noProof/>
          <w:lang w:val="sr-Cyrl-RS"/>
        </w:rPr>
        <w:t xml:space="preserve"> има право да раскине Уговор услед неизвршења, делимичног извршења или кршења обавеза из HSE Споразума од стране </w:t>
      </w:r>
      <w:r w:rsidRPr="00B34B81">
        <w:rPr>
          <w:rFonts w:ascii="Arial" w:hAnsi="Arial" w:cs="Arial"/>
          <w:noProof/>
          <w:lang w:val="sr-Cyrl-RS"/>
        </w:rPr>
        <w:t>Закупца</w:t>
      </w:r>
      <w:r w:rsidR="00687ED5" w:rsidRPr="00B34B81">
        <w:rPr>
          <w:rFonts w:ascii="Arial" w:hAnsi="Arial" w:cs="Arial"/>
          <w:noProof/>
          <w:lang w:val="sr-Cyrl-RS"/>
        </w:rPr>
        <w:t xml:space="preserve">, без права </w:t>
      </w:r>
      <w:r w:rsidRPr="00B34B81">
        <w:rPr>
          <w:rFonts w:ascii="Arial" w:hAnsi="Arial" w:cs="Arial"/>
          <w:noProof/>
          <w:lang w:val="sr-Cyrl-RS"/>
        </w:rPr>
        <w:t>Закупца</w:t>
      </w:r>
      <w:r w:rsidR="00687ED5" w:rsidRPr="00B34B81">
        <w:rPr>
          <w:rFonts w:ascii="Arial" w:hAnsi="Arial" w:cs="Arial"/>
          <w:noProof/>
          <w:lang w:val="sr-Cyrl-RS"/>
        </w:rPr>
        <w:t xml:space="preserve"> да захтева накнаду штете насталу услед раскида Уговора по овом основу.</w:t>
      </w:r>
    </w:p>
    <w:p w14:paraId="1DC2E119" w14:textId="69DC3872" w:rsidR="00687ED5" w:rsidRPr="00B34B81" w:rsidRDefault="00385E6E" w:rsidP="00385E6E">
      <w:pPr>
        <w:numPr>
          <w:ilvl w:val="2"/>
          <w:numId w:val="8"/>
        </w:numPr>
        <w:spacing w:before="60" w:after="60" w:line="276" w:lineRule="auto"/>
        <w:ind w:left="567"/>
        <w:jc w:val="both"/>
        <w:rPr>
          <w:rFonts w:ascii="Arial" w:hAnsi="Arial" w:cs="Arial"/>
          <w:noProof/>
          <w:lang w:val="sr-Cyrl-RS"/>
        </w:rPr>
      </w:pPr>
      <w:r w:rsidRPr="00B34B81">
        <w:rPr>
          <w:rFonts w:ascii="Arial" w:hAnsi="Arial" w:cs="Arial"/>
          <w:noProof/>
          <w:lang w:val="sr-Cyrl-RS"/>
        </w:rPr>
        <w:t xml:space="preserve"> </w:t>
      </w:r>
      <w:r w:rsidR="00687ED5" w:rsidRPr="00B34B81">
        <w:rPr>
          <w:rFonts w:ascii="Arial" w:hAnsi="Arial" w:cs="Arial"/>
          <w:noProof/>
          <w:lang w:val="sr-Cyrl-RS"/>
        </w:rPr>
        <w:t xml:space="preserve">На основу записника из става 1.1.5. HSE Споразума, </w:t>
      </w:r>
      <w:r w:rsidR="00F25CE4" w:rsidRPr="00B34B81">
        <w:rPr>
          <w:rFonts w:ascii="Arial" w:hAnsi="Arial" w:cs="Arial"/>
          <w:noProof/>
          <w:lang w:val="sr-Cyrl-RS"/>
        </w:rPr>
        <w:t>Закуподавац издаје обрачун уговорне казне и дефинише рок плаћање исте.</w:t>
      </w:r>
      <w:r w:rsidR="00687ED5" w:rsidRPr="00B34B81">
        <w:rPr>
          <w:rFonts w:ascii="Arial" w:hAnsi="Arial" w:cs="Arial"/>
          <w:noProof/>
          <w:lang w:val="sr-Cyrl-RS"/>
        </w:rPr>
        <w:t xml:space="preserve"> </w:t>
      </w:r>
      <w:r w:rsidR="00EB3405" w:rsidRPr="00B34B81">
        <w:rPr>
          <w:rFonts w:ascii="Arial" w:hAnsi="Arial" w:cs="Arial"/>
          <w:noProof/>
          <w:lang w:val="sr-Cyrl-RS"/>
        </w:rPr>
        <w:t>Закуподавац</w:t>
      </w:r>
      <w:r w:rsidR="00687ED5" w:rsidRPr="00B34B81">
        <w:rPr>
          <w:rFonts w:ascii="Arial" w:hAnsi="Arial" w:cs="Arial"/>
          <w:noProof/>
          <w:lang w:val="sr-Cyrl-RS"/>
        </w:rPr>
        <w:t xml:space="preserve"> има право да наплати уговорну казну у следећим износима:</w:t>
      </w:r>
    </w:p>
    <w:p w14:paraId="5842498F" w14:textId="77777777" w:rsidR="00687ED5" w:rsidRPr="00B34B81" w:rsidRDefault="00687ED5" w:rsidP="00687ED5">
      <w:pPr>
        <w:spacing w:before="60" w:after="60"/>
        <w:jc w:val="both"/>
        <w:rPr>
          <w:rFonts w:ascii="Arial" w:hAnsi="Arial" w:cs="Arial"/>
          <w:lang w:val="ru-RU"/>
        </w:rPr>
      </w:pPr>
    </w:p>
    <w:p w14:paraId="020CC5C0" w14:textId="77777777" w:rsidR="00687ED5" w:rsidRPr="00B34B81" w:rsidRDefault="00687ED5" w:rsidP="00687ED5">
      <w:pPr>
        <w:spacing w:before="60" w:after="60"/>
        <w:jc w:val="both"/>
        <w:rPr>
          <w:rFonts w:ascii="Arial" w:hAnsi="Arial" w:cs="Arial"/>
          <w:sz w:val="10"/>
          <w:szCs w:val="10"/>
          <w:lang w:val="ru-RU"/>
        </w:rPr>
      </w:pPr>
    </w:p>
    <w:tbl>
      <w:tblPr>
        <w:tblStyle w:val="TableGrid"/>
        <w:tblW w:w="8267" w:type="dxa"/>
        <w:jc w:val="center"/>
        <w:tblLook w:val="04A0" w:firstRow="1" w:lastRow="0" w:firstColumn="1" w:lastColumn="0" w:noHBand="0" w:noVBand="1"/>
      </w:tblPr>
      <w:tblGrid>
        <w:gridCol w:w="4820"/>
        <w:gridCol w:w="3447"/>
      </w:tblGrid>
      <w:tr w:rsidR="00687ED5" w:rsidRPr="00B34B81" w14:paraId="6CE3AF7C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3F0AFF36" w14:textId="77777777" w:rsidR="00687ED5" w:rsidRPr="00B34B81" w:rsidRDefault="00687ED5" w:rsidP="00FE622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b/>
                <w:noProof/>
                <w:sz w:val="18"/>
                <w:szCs w:val="18"/>
                <w:lang w:val="sr-Cyrl-RS"/>
              </w:rPr>
              <w:t>Прекршај HSE захтева</w:t>
            </w:r>
          </w:p>
        </w:tc>
        <w:tc>
          <w:tcPr>
            <w:tcW w:w="3447" w:type="dxa"/>
            <w:vAlign w:val="center"/>
          </w:tcPr>
          <w:p w14:paraId="23ED97C2" w14:textId="77777777" w:rsidR="00687ED5" w:rsidRPr="00B34B81" w:rsidRDefault="00687ED5" w:rsidP="00FE6222">
            <w:pPr>
              <w:spacing w:before="60" w:after="60"/>
              <w:ind w:hanging="25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b/>
                <w:noProof/>
                <w:sz w:val="18"/>
                <w:szCs w:val="18"/>
                <w:lang w:val="sr-Cyrl-RS"/>
              </w:rPr>
              <w:t>Санкција</w:t>
            </w:r>
          </w:p>
        </w:tc>
      </w:tr>
      <w:tr w:rsidR="00687ED5" w:rsidRPr="00B34B81" w14:paraId="654EC7C7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75D02938" w14:textId="77777777" w:rsidR="00687ED5" w:rsidRPr="00B34B81" w:rsidRDefault="00687ED5" w:rsidP="00FE6222">
            <w:pPr>
              <w:spacing w:before="60" w:after="60"/>
              <w:ind w:hanging="964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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ab/>
              <w:t xml:space="preserve">Неизвештавање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Закуподавца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о догађајима из области HSE</w:t>
            </w:r>
          </w:p>
        </w:tc>
        <w:tc>
          <w:tcPr>
            <w:tcW w:w="3447" w:type="dxa"/>
            <w:vAlign w:val="center"/>
          </w:tcPr>
          <w:p w14:paraId="4DCA4F3D" w14:textId="77777777" w:rsidR="00687ED5" w:rsidRPr="00B34B81" w:rsidRDefault="00687ED5" w:rsidP="00FE6222">
            <w:pPr>
              <w:spacing w:before="60" w:after="60"/>
              <w:ind w:hanging="25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20.000 РСД за сваки дан кашњења;</w:t>
            </w:r>
          </w:p>
        </w:tc>
      </w:tr>
      <w:tr w:rsidR="00687ED5" w:rsidRPr="00B34B81" w14:paraId="189DEE3E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1A52F75C" w14:textId="77777777" w:rsidR="00687ED5" w:rsidRPr="00B34B81" w:rsidRDefault="00687ED5" w:rsidP="00FE6222">
            <w:pPr>
              <w:spacing w:before="60" w:after="60"/>
              <w:ind w:hanging="964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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ab/>
              <w:t xml:space="preserve">Неизвештавање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Закуподавца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о догађајима из области HSE;</w:t>
            </w:r>
          </w:p>
        </w:tc>
        <w:tc>
          <w:tcPr>
            <w:tcW w:w="3447" w:type="dxa"/>
            <w:vAlign w:val="center"/>
          </w:tcPr>
          <w:p w14:paraId="7BE844A2" w14:textId="77777777" w:rsidR="00687ED5" w:rsidRPr="00B34B81" w:rsidRDefault="00687ED5" w:rsidP="00FE6222">
            <w:pPr>
              <w:spacing w:before="60" w:after="60"/>
              <w:ind w:hanging="25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20.000 РСД за сваки накнадно откривен случај;</w:t>
            </w:r>
          </w:p>
        </w:tc>
      </w:tr>
      <w:tr w:rsidR="00687ED5" w:rsidRPr="00B34B81" w14:paraId="1DF6805A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7DC98FDE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lastRenderedPageBreak/>
              <w:t xml:space="preserve">Одсуство или некоришћење прописаних ЛЗО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ангажовао, за први откривени случај;</w:t>
            </w:r>
          </w:p>
        </w:tc>
        <w:tc>
          <w:tcPr>
            <w:tcW w:w="3447" w:type="dxa"/>
            <w:vAlign w:val="center"/>
          </w:tcPr>
          <w:p w14:paraId="38A14590" w14:textId="77777777" w:rsidR="00687ED5" w:rsidRPr="00B34B81" w:rsidRDefault="00687ED5" w:rsidP="00FE6222">
            <w:pPr>
              <w:spacing w:before="60" w:after="60"/>
              <w:ind w:hanging="25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20.000 РСД за сваки откривени случај, запосленог и/или за свако ангажовано лице понаособ;</w:t>
            </w:r>
          </w:p>
        </w:tc>
      </w:tr>
      <w:tr w:rsidR="00687ED5" w:rsidRPr="00B34B81" w14:paraId="553E329B" w14:textId="77777777" w:rsidTr="00FE6222">
        <w:trPr>
          <w:cantSplit/>
          <w:trHeight w:val="546"/>
          <w:jc w:val="center"/>
        </w:trPr>
        <w:tc>
          <w:tcPr>
            <w:tcW w:w="4820" w:type="dxa"/>
            <w:vAlign w:val="center"/>
          </w:tcPr>
          <w:p w14:paraId="14A6CAC6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Одсуство или некоришћење прописаних ЛЗО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ангажовао, за други поновљени случај;</w:t>
            </w:r>
          </w:p>
        </w:tc>
        <w:tc>
          <w:tcPr>
            <w:tcW w:w="3447" w:type="dxa"/>
            <w:vAlign w:val="center"/>
          </w:tcPr>
          <w:p w14:paraId="5DBDCBBE" w14:textId="77777777" w:rsidR="00687ED5" w:rsidRPr="00B34B81" w:rsidRDefault="00687ED5" w:rsidP="00FE6222">
            <w:pPr>
              <w:spacing w:before="60" w:after="60"/>
              <w:ind w:hanging="25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50.000 РСД за сваки откривени случај, запосленог и/или за свако ангажовано лице понаособ;</w:t>
            </w:r>
          </w:p>
        </w:tc>
      </w:tr>
      <w:tr w:rsidR="00687ED5" w:rsidRPr="00B34B81" w14:paraId="34C42587" w14:textId="77777777" w:rsidTr="00FE6222">
        <w:trPr>
          <w:cantSplit/>
          <w:trHeight w:val="871"/>
          <w:jc w:val="center"/>
        </w:trPr>
        <w:tc>
          <w:tcPr>
            <w:tcW w:w="4820" w:type="dxa"/>
            <w:vAlign w:val="center"/>
          </w:tcPr>
          <w:p w14:paraId="4E284471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Одсуство или некоришћење прописаних ЛЗО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ангажовао, за трећи поновљени случај;</w:t>
            </w:r>
          </w:p>
        </w:tc>
        <w:tc>
          <w:tcPr>
            <w:tcW w:w="3447" w:type="dxa"/>
            <w:vAlign w:val="center"/>
          </w:tcPr>
          <w:p w14:paraId="79D67E9C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100.000 РСД за сваки откривени случај, запосленог и/или за свако ангажовано лице понаособ;</w:t>
            </w:r>
          </w:p>
        </w:tc>
      </w:tr>
      <w:tr w:rsidR="00687ED5" w:rsidRPr="00B34B81" w14:paraId="59E9C437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63E07373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Одсуство или некоришћење прописаних ЛЗО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ангажовао, за четврти поновљени случај; </w:t>
            </w:r>
          </w:p>
        </w:tc>
        <w:tc>
          <w:tcPr>
            <w:tcW w:w="3447" w:type="dxa"/>
            <w:vAlign w:val="center"/>
          </w:tcPr>
          <w:p w14:paraId="34B9E097" w14:textId="77777777" w:rsidR="00687ED5" w:rsidRPr="00B34B81" w:rsidRDefault="00687ED5" w:rsidP="00733187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Moгуће је покренути поступак за отказ/раскид уговора са </w:t>
            </w:r>
            <w:r w:rsidR="00733187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Закупцем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;</w:t>
            </w:r>
          </w:p>
        </w:tc>
      </w:tr>
      <w:tr w:rsidR="00687ED5" w:rsidRPr="00B34B81" w14:paraId="05E19453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78195721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Одсуство или некоришћење прописаних ЛЗО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 за високоризичне активности  (топли послови, рад на висини, рад у затвореном простору, копање и ископавање, радови са опремом и постројењима под напоном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Latn-RS"/>
              </w:rPr>
              <w:t xml:space="preserve">, 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радови у Ех зони);</w:t>
            </w:r>
          </w:p>
        </w:tc>
        <w:tc>
          <w:tcPr>
            <w:tcW w:w="3447" w:type="dxa"/>
            <w:vAlign w:val="center"/>
          </w:tcPr>
          <w:p w14:paraId="7F30956E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200.000 РСД за сваки откривени случај, запосленог и/или за свако ангажовано лице понаособ;</w:t>
            </w:r>
          </w:p>
        </w:tc>
      </w:tr>
      <w:tr w:rsidR="00687ED5" w:rsidRPr="00B34B81" w14:paraId="532A8EA6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3A03F544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Пушење или коришћење отвореног пламена на за то непредвиђеним местима, од стране 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ангажовао;</w:t>
            </w:r>
          </w:p>
        </w:tc>
        <w:tc>
          <w:tcPr>
            <w:tcW w:w="3447" w:type="dxa"/>
            <w:vAlign w:val="center"/>
          </w:tcPr>
          <w:p w14:paraId="44E5059F" w14:textId="77777777" w:rsidR="00733187" w:rsidRPr="00B34B81" w:rsidRDefault="00733187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1</w:t>
            </w:r>
            <w:r w:rsidR="00687ED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00.000 РСД за сваки откривени случај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, </w:t>
            </w:r>
          </w:p>
          <w:p w14:paraId="21158F63" w14:textId="77777777" w:rsidR="00687ED5" w:rsidRPr="00B34B81" w:rsidRDefault="00733187" w:rsidP="00733187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У случају понављања, два или више пута, мoгуће је покренути поступак за отказ/раскид уговора са Закупцем;</w:t>
            </w:r>
          </w:p>
        </w:tc>
      </w:tr>
      <w:tr w:rsidR="00687ED5" w:rsidRPr="00B34B81" w14:paraId="25CD1315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22AF4D4C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Непоседовање важећих стручних налаза, извештаја о прегледима, исправа о усаглашености или сертификата / дозвола за опрему, средства, оруђа или алате које у радним процесима користе запослени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ангажовао;</w:t>
            </w:r>
          </w:p>
        </w:tc>
        <w:tc>
          <w:tcPr>
            <w:tcW w:w="3447" w:type="dxa"/>
            <w:vAlign w:val="center"/>
          </w:tcPr>
          <w:p w14:paraId="3A353207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50.000 РСД за сваки откривени случај;</w:t>
            </w:r>
          </w:p>
        </w:tc>
      </w:tr>
      <w:tr w:rsidR="00687ED5" w:rsidRPr="00B34B81" w14:paraId="577C64D0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4761CC9E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Непоштовање правила која се односе на зоне опасности, систем дозвола за рад и законска /  интерна правила безбедности у саобраћају, од стране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ангажовао;</w:t>
            </w:r>
          </w:p>
        </w:tc>
        <w:tc>
          <w:tcPr>
            <w:tcW w:w="3447" w:type="dxa"/>
            <w:vAlign w:val="center"/>
          </w:tcPr>
          <w:p w14:paraId="0DF3A7E3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200.000 РСД за сваки откривени случај;</w:t>
            </w:r>
          </w:p>
        </w:tc>
      </w:tr>
      <w:tr w:rsidR="00687ED5" w:rsidRPr="00B34B81" w14:paraId="63FE4760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5A3465FD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Непоштовање захтева дефинисаних интерним стандардима, процедурама и упутствима 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Закуподавца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, од стране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ангажовао;</w:t>
            </w:r>
          </w:p>
        </w:tc>
        <w:tc>
          <w:tcPr>
            <w:tcW w:w="3447" w:type="dxa"/>
            <w:vAlign w:val="center"/>
          </w:tcPr>
          <w:p w14:paraId="2739805D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50.000 РСД за сваки откривени случај;</w:t>
            </w:r>
          </w:p>
        </w:tc>
      </w:tr>
      <w:tr w:rsidR="00687ED5" w:rsidRPr="00B34B81" w14:paraId="3F9845A4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2D0514AE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Непоштовање прописа из области заштите од пожара који се тичу изведби електричних уређаја, обавезе опремљености возила хватачем варница и/или уземљивачем, од стране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ангажовао;</w:t>
            </w:r>
          </w:p>
        </w:tc>
        <w:tc>
          <w:tcPr>
            <w:tcW w:w="3447" w:type="dxa"/>
            <w:vAlign w:val="center"/>
          </w:tcPr>
          <w:p w14:paraId="36F712C8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100.000 РСД за сваки откривени случај;</w:t>
            </w:r>
          </w:p>
        </w:tc>
      </w:tr>
      <w:tr w:rsidR="00687ED5" w:rsidRPr="00B34B81" w14:paraId="5F2BB43C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4FB48D41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Непоштовање законa и прописа из области заштите од пожара, од стране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ангажовао;</w:t>
            </w:r>
          </w:p>
        </w:tc>
        <w:tc>
          <w:tcPr>
            <w:tcW w:w="3447" w:type="dxa"/>
            <w:vAlign w:val="center"/>
          </w:tcPr>
          <w:p w14:paraId="5C9BC6EF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100.000 РСД за сваки откривени случај;</w:t>
            </w:r>
          </w:p>
        </w:tc>
      </w:tr>
      <w:tr w:rsidR="00687ED5" w:rsidRPr="00B34B81" w14:paraId="4B1D518A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2AAE53D7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Latn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Коришћење алкохола и/или других опојних средстава (наркотика)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ангажоваo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Latn-RS"/>
              </w:rPr>
              <w:t>;</w:t>
            </w:r>
          </w:p>
        </w:tc>
        <w:tc>
          <w:tcPr>
            <w:tcW w:w="3447" w:type="dxa"/>
            <w:vAlign w:val="center"/>
          </w:tcPr>
          <w:p w14:paraId="7CD3241C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200.000 РСД за сваки откривени случај;</w:t>
            </w:r>
          </w:p>
        </w:tc>
      </w:tr>
      <w:tr w:rsidR="00687ED5" w:rsidRPr="00B34B81" w14:paraId="194549B1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3ECDEF47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Коришћење алкохола и/или других опојних средстава (наркотика) код запослених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 на улазно/излазним капијама;</w:t>
            </w:r>
          </w:p>
        </w:tc>
        <w:tc>
          <w:tcPr>
            <w:tcW w:w="3447" w:type="dxa"/>
            <w:vAlign w:val="center"/>
          </w:tcPr>
          <w:p w14:paraId="7D614FF4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50.000 РСД за сваки откривени случај;</w:t>
            </w:r>
          </w:p>
        </w:tc>
      </w:tr>
      <w:tr w:rsidR="00687ED5" w:rsidRPr="00B34B81" w14:paraId="6C172886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1228BD22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Непоштовање законa и прописа из области планирања и изградње, од стране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ангажовао;</w:t>
            </w:r>
          </w:p>
        </w:tc>
        <w:tc>
          <w:tcPr>
            <w:tcW w:w="3447" w:type="dxa"/>
            <w:vAlign w:val="center"/>
          </w:tcPr>
          <w:p w14:paraId="3FEC6CCF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50.000 РСД за сваки откривени случај;</w:t>
            </w:r>
          </w:p>
        </w:tc>
      </w:tr>
      <w:tr w:rsidR="00687ED5" w:rsidRPr="00B34B81" w14:paraId="12ACB70A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4F7A8907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Непоштовање законa и прописа из области управљања отпадом, од стране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ангажовао;</w:t>
            </w:r>
          </w:p>
        </w:tc>
        <w:tc>
          <w:tcPr>
            <w:tcW w:w="3447" w:type="dxa"/>
            <w:vAlign w:val="center"/>
          </w:tcPr>
          <w:p w14:paraId="2AE79E32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50.000 РСД за сваки откривени случај; </w:t>
            </w:r>
          </w:p>
        </w:tc>
      </w:tr>
      <w:tr w:rsidR="00687ED5" w:rsidRPr="00B34B81" w14:paraId="1C1796C4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06F6AA11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lastRenderedPageBreak/>
              <w:t xml:space="preserve">Непоштовање законa и прописа из области управљања амбалажом и амбалажним отпадом, од стране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ангажовао;</w:t>
            </w:r>
          </w:p>
        </w:tc>
        <w:tc>
          <w:tcPr>
            <w:tcW w:w="3447" w:type="dxa"/>
            <w:vAlign w:val="center"/>
          </w:tcPr>
          <w:p w14:paraId="3FE700D4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50.000 РСД за сваки откривени случај;</w:t>
            </w:r>
          </w:p>
        </w:tc>
      </w:tr>
      <w:tr w:rsidR="00687ED5" w:rsidRPr="00B34B81" w14:paraId="250D97FB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4FFF9732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Непоштовање законa и прописа из области заштите вода, од стране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ангажовао;</w:t>
            </w:r>
          </w:p>
        </w:tc>
        <w:tc>
          <w:tcPr>
            <w:tcW w:w="3447" w:type="dxa"/>
            <w:vAlign w:val="center"/>
          </w:tcPr>
          <w:p w14:paraId="1B5849A2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50.000 РСД  за сваки откривени случај;</w:t>
            </w:r>
          </w:p>
        </w:tc>
      </w:tr>
      <w:tr w:rsidR="00687ED5" w:rsidRPr="00B34B81" w14:paraId="3A396AF4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158C40A4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Непоштовање законa и прописа из области заштите земљишта, од стране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ангажовао;</w:t>
            </w:r>
          </w:p>
        </w:tc>
        <w:tc>
          <w:tcPr>
            <w:tcW w:w="3447" w:type="dxa"/>
            <w:vAlign w:val="center"/>
          </w:tcPr>
          <w:p w14:paraId="40989FDB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50.000 РСД  за сваки откривени случај;</w:t>
            </w:r>
          </w:p>
        </w:tc>
      </w:tr>
      <w:tr w:rsidR="00687ED5" w:rsidRPr="00B34B81" w14:paraId="05E7AA45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47C8D6AD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Непоштовање законa и прописа из области заштите ваздуха, од стране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ангажовао;</w:t>
            </w:r>
          </w:p>
        </w:tc>
        <w:tc>
          <w:tcPr>
            <w:tcW w:w="3447" w:type="dxa"/>
            <w:vAlign w:val="center"/>
          </w:tcPr>
          <w:p w14:paraId="7EE081FC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50.000 РСД за сваки откривени случај;</w:t>
            </w:r>
          </w:p>
        </w:tc>
      </w:tr>
      <w:tr w:rsidR="00687ED5" w:rsidRPr="00B34B81" w14:paraId="66F1FCE1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237BC726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Непоштовање законa и прописа из области рада са хемикалијама и опасним материјама, од стране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ангажовао;</w:t>
            </w:r>
          </w:p>
        </w:tc>
        <w:tc>
          <w:tcPr>
            <w:tcW w:w="3447" w:type="dxa"/>
            <w:vAlign w:val="center"/>
          </w:tcPr>
          <w:p w14:paraId="5E93CB7A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50.000 РСД  за сваки откривени случај; </w:t>
            </w:r>
          </w:p>
        </w:tc>
      </w:tr>
      <w:tr w:rsidR="00687ED5" w:rsidRPr="00B34B81" w14:paraId="15E59481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6C7F43B7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Непоштовање законa и прописа из области очувања зелених површина, од стране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ангажовао;</w:t>
            </w:r>
          </w:p>
        </w:tc>
        <w:tc>
          <w:tcPr>
            <w:tcW w:w="3447" w:type="dxa"/>
            <w:vAlign w:val="center"/>
          </w:tcPr>
          <w:p w14:paraId="6955A69C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50.000 РСД за сваки откривени случај; </w:t>
            </w:r>
          </w:p>
        </w:tc>
      </w:tr>
      <w:tr w:rsidR="00687ED5" w:rsidRPr="00B34B81" w14:paraId="4DFA5E9A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237EC692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Необавештавање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Закуподавца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о ангажовању додатних трећих лица на пословима предвиђеним Уговором, од стране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првобитно ангажовао;</w:t>
            </w:r>
          </w:p>
        </w:tc>
        <w:tc>
          <w:tcPr>
            <w:tcW w:w="3447" w:type="dxa"/>
            <w:vAlign w:val="center"/>
          </w:tcPr>
          <w:p w14:paraId="5194A13C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100.000 РСД за сваки откривени случај; </w:t>
            </w:r>
          </w:p>
        </w:tc>
      </w:tr>
      <w:tr w:rsidR="00687ED5" w:rsidRPr="00B34B81" w14:paraId="0B2EE5C1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190C11B0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Неовлашћено коришћење и/или руковање опремом, средствима, оруђима, алатима и инсталацијама свих врста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Закуподавца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, од стране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ангажовао;</w:t>
            </w:r>
          </w:p>
        </w:tc>
        <w:tc>
          <w:tcPr>
            <w:tcW w:w="3447" w:type="dxa"/>
            <w:vAlign w:val="center"/>
          </w:tcPr>
          <w:p w14:paraId="7F0F5B4F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100.000 РСД за сваки откривени случај;</w:t>
            </w:r>
          </w:p>
        </w:tc>
      </w:tr>
      <w:tr w:rsidR="00687ED5" w:rsidRPr="00B34B81" w14:paraId="6AC6FA98" w14:textId="77777777" w:rsidTr="00FE6222">
        <w:trPr>
          <w:cantSplit/>
          <w:jc w:val="center"/>
        </w:trPr>
        <w:tc>
          <w:tcPr>
            <w:tcW w:w="4820" w:type="dxa"/>
            <w:vAlign w:val="center"/>
          </w:tcPr>
          <w:p w14:paraId="2130E0ED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Додиривање надземних и/или подземних електричних водова опремом и/или средствима за рад, изазвано  непажњом или кршењем интерних правила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Закуподавца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дефинисаних системом радних дозвола, од стране запослених код </w:t>
            </w:r>
            <w:r w:rsidR="00EB3405"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Закупца</w:t>
            </w: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 xml:space="preserve"> и/или лица које је ангажовао;</w:t>
            </w:r>
          </w:p>
        </w:tc>
        <w:tc>
          <w:tcPr>
            <w:tcW w:w="3447" w:type="dxa"/>
            <w:vAlign w:val="center"/>
          </w:tcPr>
          <w:p w14:paraId="6B31A655" w14:textId="77777777" w:rsidR="00687ED5" w:rsidRPr="00B34B81" w:rsidRDefault="00687ED5" w:rsidP="00FE62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sr-Cyrl-RS"/>
              </w:rPr>
            </w:pPr>
            <w:r w:rsidRPr="00B34B81">
              <w:rPr>
                <w:rFonts w:ascii="Arial" w:hAnsi="Arial" w:cs="Arial"/>
                <w:noProof/>
                <w:sz w:val="18"/>
                <w:szCs w:val="18"/>
                <w:lang w:val="sr-Cyrl-RS"/>
              </w:rPr>
              <w:t>100.000 РСД за сваки откривени случај.</w:t>
            </w:r>
          </w:p>
        </w:tc>
      </w:tr>
    </w:tbl>
    <w:p w14:paraId="6E8892D3" w14:textId="77777777" w:rsidR="00687ED5" w:rsidRPr="00B34B81" w:rsidRDefault="00687ED5" w:rsidP="00687ED5">
      <w:pPr>
        <w:spacing w:before="120" w:after="120"/>
        <w:jc w:val="both"/>
        <w:rPr>
          <w:rFonts w:ascii="Arial" w:hAnsi="Arial" w:cs="Arial"/>
          <w:lang w:val="ru-RU"/>
        </w:rPr>
      </w:pPr>
    </w:p>
    <w:p w14:paraId="0875A15E" w14:textId="77777777" w:rsidR="00687ED5" w:rsidRPr="00B34B81" w:rsidRDefault="00687ED5" w:rsidP="00687ED5">
      <w:pPr>
        <w:spacing w:before="120" w:after="120"/>
        <w:ind w:left="720" w:hanging="720"/>
        <w:jc w:val="both"/>
        <w:rPr>
          <w:rFonts w:ascii="Arial" w:hAnsi="Arial" w:cs="Arial"/>
          <w:noProof/>
          <w:lang w:val="sr-Cyrl-RS"/>
        </w:rPr>
      </w:pPr>
      <w:r w:rsidRPr="00B34B81">
        <w:rPr>
          <w:rFonts w:ascii="Arial" w:hAnsi="Arial" w:cs="Arial"/>
          <w:lang w:val="ru-RU"/>
        </w:rPr>
        <w:t xml:space="preserve">1.1.10. </w:t>
      </w:r>
      <w:r w:rsidRPr="00B34B81">
        <w:rPr>
          <w:rFonts w:ascii="Arial" w:hAnsi="Arial" w:cs="Arial"/>
          <w:noProof/>
          <w:lang w:val="sr-Cyrl-RS"/>
        </w:rPr>
        <w:t xml:space="preserve">Овлашћена лица </w:t>
      </w:r>
      <w:r w:rsidR="00EB3405" w:rsidRPr="00B34B81">
        <w:rPr>
          <w:rFonts w:ascii="Arial" w:hAnsi="Arial" w:cs="Arial"/>
          <w:noProof/>
          <w:lang w:val="sr-Cyrl-RS"/>
        </w:rPr>
        <w:t>Закуподавца</w:t>
      </w:r>
      <w:r w:rsidRPr="00B34B81">
        <w:rPr>
          <w:rFonts w:ascii="Arial" w:hAnsi="Arial" w:cs="Arial"/>
          <w:noProof/>
          <w:lang w:val="sr-Cyrl-RS"/>
        </w:rPr>
        <w:t xml:space="preserve"> имају дискреционо право избора и/или комбинације      санкција из претходне тачке и иста ће се приликом одлучивања руководити околностима конкретног случаја, као и тиме да се свако кршење обавеза из тачaкa 2.1; 2.4; 3.1 тачке 1 и 6 HSE Споразума сматра опасном активношћу без обзира на то да ли су наступиле штетне последице.</w:t>
      </w:r>
    </w:p>
    <w:p w14:paraId="23BC383D" w14:textId="77777777" w:rsidR="00687ED5" w:rsidRPr="00B34B81" w:rsidRDefault="00687ED5" w:rsidP="00687ED5">
      <w:pPr>
        <w:tabs>
          <w:tab w:val="left" w:pos="567"/>
        </w:tabs>
        <w:spacing w:before="120" w:after="120"/>
        <w:ind w:left="720" w:hanging="720"/>
        <w:jc w:val="both"/>
        <w:rPr>
          <w:rFonts w:ascii="Arial" w:hAnsi="Arial" w:cs="Arial"/>
          <w:noProof/>
          <w:lang w:val="sr-Cyrl-RS"/>
        </w:rPr>
      </w:pPr>
      <w:r w:rsidRPr="00B34B81">
        <w:rPr>
          <w:rFonts w:ascii="Arial" w:hAnsi="Arial" w:cs="Arial"/>
          <w:noProof/>
          <w:lang w:val="sr-Cyrl-RS"/>
        </w:rPr>
        <w:t xml:space="preserve">1.1.11. У случају да </w:t>
      </w:r>
      <w:r w:rsidR="00EB3405" w:rsidRPr="00B34B81">
        <w:rPr>
          <w:rFonts w:ascii="Arial" w:hAnsi="Arial" w:cs="Arial"/>
          <w:noProof/>
          <w:lang w:val="sr-Cyrl-RS"/>
        </w:rPr>
        <w:t>Закуподавцу</w:t>
      </w:r>
      <w:r w:rsidRPr="00B34B81">
        <w:rPr>
          <w:rFonts w:ascii="Arial" w:hAnsi="Arial" w:cs="Arial"/>
          <w:noProof/>
          <w:lang w:val="sr-Cyrl-RS"/>
        </w:rPr>
        <w:t xml:space="preserve">  буде  изречена новчана казна због кршења прописа из области   HSE, која је  последица радњи/пропуста запослених </w:t>
      </w:r>
      <w:r w:rsidR="00EB3405" w:rsidRPr="00B34B81">
        <w:rPr>
          <w:rFonts w:ascii="Arial" w:hAnsi="Arial" w:cs="Arial"/>
          <w:noProof/>
          <w:lang w:val="sr-Cyrl-RS"/>
        </w:rPr>
        <w:t>Закупца</w:t>
      </w:r>
      <w:r w:rsidRPr="00B34B81">
        <w:rPr>
          <w:rFonts w:ascii="Arial" w:hAnsi="Arial" w:cs="Arial"/>
          <w:noProof/>
          <w:lang w:val="sr-Cyrl-RS"/>
        </w:rPr>
        <w:t xml:space="preserve"> и/или лица која је ангажовао, </w:t>
      </w:r>
      <w:r w:rsidR="00EB3405" w:rsidRPr="00B34B81">
        <w:rPr>
          <w:rFonts w:ascii="Arial" w:hAnsi="Arial" w:cs="Arial"/>
          <w:noProof/>
          <w:lang w:val="sr-Cyrl-RS"/>
        </w:rPr>
        <w:t>Закупац</w:t>
      </w:r>
      <w:r w:rsidRPr="00B34B81">
        <w:rPr>
          <w:rFonts w:ascii="Arial" w:hAnsi="Arial" w:cs="Arial"/>
          <w:noProof/>
          <w:lang w:val="sr-Cyrl-RS"/>
        </w:rPr>
        <w:t xml:space="preserve"> је дужан на </w:t>
      </w:r>
      <w:r w:rsidR="00EB3405" w:rsidRPr="00B34B81">
        <w:rPr>
          <w:rFonts w:ascii="Arial" w:hAnsi="Arial" w:cs="Arial"/>
          <w:noProof/>
          <w:lang w:val="sr-Cyrl-RS"/>
        </w:rPr>
        <w:t>Закуподавцу</w:t>
      </w:r>
      <w:r w:rsidRPr="00B34B81">
        <w:rPr>
          <w:rFonts w:ascii="Arial" w:hAnsi="Arial" w:cs="Arial"/>
          <w:noProof/>
          <w:lang w:val="sr-Cyrl-RS"/>
        </w:rPr>
        <w:t xml:space="preserve"> рефундира износ новчане казне као и да му надокнади сву штету која је настала  по том основу.</w:t>
      </w:r>
    </w:p>
    <w:p w14:paraId="06C652A2" w14:textId="644321A9" w:rsidR="00EB560D" w:rsidRDefault="00687ED5" w:rsidP="008348C0">
      <w:pPr>
        <w:tabs>
          <w:tab w:val="left" w:pos="567"/>
        </w:tabs>
        <w:spacing w:before="120" w:after="120"/>
        <w:ind w:left="720" w:hanging="720"/>
        <w:jc w:val="both"/>
        <w:rPr>
          <w:rFonts w:ascii="Arial" w:hAnsi="Arial" w:cs="Arial"/>
          <w:noProof/>
          <w:lang w:val="sr-Cyrl-RS"/>
        </w:rPr>
      </w:pPr>
      <w:r w:rsidRPr="00B34B81">
        <w:rPr>
          <w:rFonts w:ascii="Arial" w:hAnsi="Arial" w:cs="Arial"/>
          <w:noProof/>
          <w:lang w:val="sr-Cyrl-RS"/>
        </w:rPr>
        <w:t>1.1.12.</w:t>
      </w:r>
      <w:r w:rsidRPr="00B34B81">
        <w:rPr>
          <w:rFonts w:ascii="Arial" w:hAnsi="Arial" w:cs="Arial"/>
          <w:noProof/>
          <w:lang w:val="sr-Latn-RS"/>
        </w:rPr>
        <w:t xml:space="preserve"> </w:t>
      </w:r>
      <w:r w:rsidRPr="00B34B81">
        <w:rPr>
          <w:rFonts w:ascii="Arial" w:hAnsi="Arial" w:cs="Arial"/>
          <w:noProof/>
          <w:lang w:val="sr-Cyrl-RS"/>
        </w:rPr>
        <w:t xml:space="preserve">У случају када је </w:t>
      </w:r>
      <w:r w:rsidR="00EB3405" w:rsidRPr="00B34B81">
        <w:rPr>
          <w:rFonts w:ascii="Arial" w:hAnsi="Arial" w:cs="Arial"/>
          <w:noProof/>
          <w:lang w:val="sr-Cyrl-RS"/>
        </w:rPr>
        <w:t>Закупац</w:t>
      </w:r>
      <w:r w:rsidRPr="00B34B81">
        <w:rPr>
          <w:rFonts w:ascii="Arial" w:hAnsi="Arial" w:cs="Arial"/>
          <w:noProof/>
          <w:lang w:val="sr-Cyrl-RS"/>
        </w:rPr>
        <w:t xml:space="preserve"> нерезидент, и када је вредност уговора дефинисана у страној валути,</w:t>
      </w:r>
      <w:r w:rsidRPr="00B34B81">
        <w:rPr>
          <w:rFonts w:ascii="Arial" w:hAnsi="Arial" w:cs="Arial"/>
          <w:noProof/>
          <w:lang w:val="sr-Latn-RS"/>
        </w:rPr>
        <w:t xml:space="preserve"> </w:t>
      </w:r>
      <w:r w:rsidRPr="00B34B81">
        <w:rPr>
          <w:rFonts w:ascii="Arial" w:hAnsi="Arial" w:cs="Arial"/>
          <w:noProof/>
          <w:lang w:val="sr-Cyrl-RS"/>
        </w:rPr>
        <w:t>плаћање уговорних казни (санкција) из чл. 1.1.9 овог Споразума могуће је извршити у валути која је дефинисана уговором -</w:t>
      </w:r>
      <w:r w:rsidRPr="00B34B81">
        <w:rPr>
          <w:rFonts w:ascii="Arial" w:hAnsi="Arial" w:cs="Arial"/>
          <w:noProof/>
          <w:lang w:val="sr-Latn-RS"/>
        </w:rPr>
        <w:t xml:space="preserve"> </w:t>
      </w:r>
      <w:r w:rsidRPr="00B34B81">
        <w:rPr>
          <w:rFonts w:ascii="Arial" w:hAnsi="Arial" w:cs="Arial"/>
          <w:noProof/>
          <w:lang w:val="sr-Cyrl-RS"/>
        </w:rPr>
        <w:t>по званичном средњем курсу Народне банке Србије (у даљем тексту: НБС) на дан плаћања.</w:t>
      </w:r>
      <w:r w:rsidRPr="00C60B43">
        <w:rPr>
          <w:rFonts w:ascii="Arial" w:hAnsi="Arial" w:cs="Arial"/>
          <w:noProof/>
          <w:lang w:val="sr-Cyrl-RS"/>
        </w:rPr>
        <w:t xml:space="preserve"> </w:t>
      </w:r>
    </w:p>
    <w:p w14:paraId="7E6F2BE1" w14:textId="77777777" w:rsidR="0047648B" w:rsidRPr="00B34B81" w:rsidRDefault="0047648B" w:rsidP="008348C0">
      <w:pPr>
        <w:tabs>
          <w:tab w:val="left" w:pos="567"/>
        </w:tabs>
        <w:spacing w:before="120" w:after="120"/>
        <w:ind w:left="720" w:hanging="720"/>
        <w:jc w:val="both"/>
        <w:rPr>
          <w:lang w:val="ru-RU"/>
        </w:rPr>
      </w:pPr>
    </w:p>
    <w:sectPr w:rsidR="0047648B" w:rsidRPr="00B34B81" w:rsidSect="0049309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FB61B" w14:textId="77777777" w:rsidR="00B12638" w:rsidRDefault="00B12638" w:rsidP="00430021">
      <w:r>
        <w:separator/>
      </w:r>
    </w:p>
  </w:endnote>
  <w:endnote w:type="continuationSeparator" w:id="0">
    <w:p w14:paraId="5CBC294E" w14:textId="77777777" w:rsidR="00B12638" w:rsidRDefault="00B12638" w:rsidP="0043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0F4F1" w14:textId="35351138" w:rsidR="00034CB4" w:rsidRPr="005B6A89" w:rsidRDefault="00034CB4" w:rsidP="00034CB4">
    <w:pPr>
      <w:pStyle w:val="Footer"/>
      <w:spacing w:before="120" w:after="120"/>
      <w:jc w:val="center"/>
      <w:rPr>
        <w:rFonts w:ascii="Arial" w:hAnsi="Arial" w:cs="Arial"/>
      </w:rPr>
    </w:pPr>
    <w:r w:rsidRPr="005B6A89">
      <w:rPr>
        <w:rFonts w:ascii="Arial" w:hAnsi="Arial" w:cs="Arial"/>
        <w:lang w:val="sr-Cyrl-RS"/>
      </w:rPr>
      <w:t>ТФУ-</w:t>
    </w:r>
    <w:r>
      <w:rPr>
        <w:rFonts w:ascii="Arial" w:hAnsi="Arial" w:cs="Arial"/>
        <w:lang w:val="sr-Latn-RS"/>
      </w:rPr>
      <w:t>260</w:t>
    </w:r>
    <w:r w:rsidRPr="005B6A89">
      <w:rPr>
        <w:rFonts w:ascii="Arial" w:hAnsi="Arial" w:cs="Arial"/>
        <w:lang w:val="sr-Cyrl-RS"/>
      </w:rPr>
      <w:t>, верзија 1</w:t>
    </w:r>
    <w:r w:rsidRPr="005B6A89">
      <w:rPr>
        <w:rFonts w:ascii="Arial" w:hAnsi="Arial" w:cs="Arial"/>
        <w:lang w:val="sr-Cyrl-RS"/>
      </w:rPr>
      <w:tab/>
    </w:r>
    <w:r w:rsidRPr="005B6A89">
      <w:rPr>
        <w:rFonts w:ascii="Arial" w:hAnsi="Arial" w:cs="Arial"/>
        <w:lang w:val="sr-Cyrl-RS"/>
      </w:rPr>
      <w:tab/>
    </w:r>
    <w:sdt>
      <w:sdtPr>
        <w:rPr>
          <w:rFonts w:ascii="Arial" w:hAnsi="Arial" w:cs="Arial"/>
        </w:rPr>
        <w:id w:val="5795699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A89">
          <w:rPr>
            <w:rFonts w:ascii="Arial" w:hAnsi="Arial" w:cs="Arial"/>
          </w:rPr>
          <w:fldChar w:fldCharType="begin"/>
        </w:r>
        <w:r w:rsidRPr="005B6A89">
          <w:rPr>
            <w:rFonts w:ascii="Arial" w:hAnsi="Arial" w:cs="Arial"/>
          </w:rPr>
          <w:instrText xml:space="preserve"> PAGE   \* MERGEFORMAT </w:instrText>
        </w:r>
        <w:r w:rsidRPr="005B6A89">
          <w:rPr>
            <w:rFonts w:ascii="Arial" w:hAnsi="Arial" w:cs="Arial"/>
          </w:rPr>
          <w:fldChar w:fldCharType="separate"/>
        </w:r>
        <w:r w:rsidR="00305BA6">
          <w:rPr>
            <w:rFonts w:ascii="Arial" w:hAnsi="Arial" w:cs="Arial"/>
            <w:noProof/>
          </w:rPr>
          <w:t>9</w:t>
        </w:r>
        <w:r w:rsidRPr="005B6A89">
          <w:rPr>
            <w:rFonts w:ascii="Arial" w:hAnsi="Arial" w:cs="Arial"/>
            <w:noProof/>
          </w:rPr>
          <w:fldChar w:fldCharType="end"/>
        </w:r>
      </w:sdtContent>
    </w:sdt>
  </w:p>
  <w:p w14:paraId="1748F82C" w14:textId="77777777" w:rsidR="005560FF" w:rsidRDefault="00B126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E45C6" w14:textId="5C771C7E" w:rsidR="00034CB4" w:rsidRPr="005B6A89" w:rsidRDefault="00034CB4" w:rsidP="00034CB4">
    <w:pPr>
      <w:pStyle w:val="Footer"/>
      <w:spacing w:before="120" w:after="120"/>
      <w:jc w:val="center"/>
      <w:rPr>
        <w:rFonts w:ascii="Arial" w:hAnsi="Arial" w:cs="Arial"/>
      </w:rPr>
    </w:pPr>
    <w:r w:rsidRPr="005B6A89">
      <w:rPr>
        <w:rFonts w:ascii="Arial" w:hAnsi="Arial" w:cs="Arial"/>
        <w:lang w:val="sr-Cyrl-RS"/>
      </w:rPr>
      <w:t>ТФУ-</w:t>
    </w:r>
    <w:r>
      <w:rPr>
        <w:rFonts w:ascii="Arial" w:hAnsi="Arial" w:cs="Arial"/>
        <w:lang w:val="sr-Latn-RS"/>
      </w:rPr>
      <w:t>260</w:t>
    </w:r>
    <w:r w:rsidRPr="005B6A89">
      <w:rPr>
        <w:rFonts w:ascii="Arial" w:hAnsi="Arial" w:cs="Arial"/>
        <w:lang w:val="sr-Cyrl-RS"/>
      </w:rPr>
      <w:t>, верзија 1</w:t>
    </w:r>
    <w:r w:rsidRPr="005B6A89">
      <w:rPr>
        <w:rFonts w:ascii="Arial" w:hAnsi="Arial" w:cs="Arial"/>
        <w:lang w:val="sr-Cyrl-RS"/>
      </w:rPr>
      <w:tab/>
    </w:r>
    <w:r w:rsidRPr="005B6A89">
      <w:rPr>
        <w:rFonts w:ascii="Arial" w:hAnsi="Arial" w:cs="Arial"/>
        <w:lang w:val="sr-Cyrl-RS"/>
      </w:rPr>
      <w:tab/>
    </w:r>
    <w:sdt>
      <w:sdtPr>
        <w:rPr>
          <w:rFonts w:ascii="Arial" w:hAnsi="Arial" w:cs="Arial"/>
        </w:rPr>
        <w:id w:val="-1739552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A89">
          <w:rPr>
            <w:rFonts w:ascii="Arial" w:hAnsi="Arial" w:cs="Arial"/>
          </w:rPr>
          <w:fldChar w:fldCharType="begin"/>
        </w:r>
        <w:r w:rsidRPr="005B6A89">
          <w:rPr>
            <w:rFonts w:ascii="Arial" w:hAnsi="Arial" w:cs="Arial"/>
          </w:rPr>
          <w:instrText xml:space="preserve"> PAGE   \* MERGEFORMAT </w:instrText>
        </w:r>
        <w:r w:rsidRPr="005B6A89">
          <w:rPr>
            <w:rFonts w:ascii="Arial" w:hAnsi="Arial" w:cs="Arial"/>
          </w:rPr>
          <w:fldChar w:fldCharType="separate"/>
        </w:r>
        <w:r w:rsidR="00305BA6">
          <w:rPr>
            <w:rFonts w:ascii="Arial" w:hAnsi="Arial" w:cs="Arial"/>
            <w:noProof/>
          </w:rPr>
          <w:t>1</w:t>
        </w:r>
        <w:r w:rsidRPr="005B6A89">
          <w:rPr>
            <w:rFonts w:ascii="Arial" w:hAnsi="Arial" w:cs="Arial"/>
            <w:noProof/>
          </w:rPr>
          <w:fldChar w:fldCharType="end"/>
        </w:r>
      </w:sdtContent>
    </w:sdt>
  </w:p>
  <w:p w14:paraId="4C077CA8" w14:textId="77777777" w:rsidR="005560FF" w:rsidRDefault="00B12638" w:rsidP="005560FF">
    <w:pPr>
      <w:pStyle w:val="Footer"/>
    </w:pPr>
  </w:p>
  <w:p w14:paraId="56460CE0" w14:textId="77777777" w:rsidR="005560FF" w:rsidRDefault="00B12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6AC2C" w14:textId="77777777" w:rsidR="00B12638" w:rsidRDefault="00B12638" w:rsidP="00430021">
      <w:r>
        <w:separator/>
      </w:r>
    </w:p>
  </w:footnote>
  <w:footnote w:type="continuationSeparator" w:id="0">
    <w:p w14:paraId="18956203" w14:textId="77777777" w:rsidR="00B12638" w:rsidRDefault="00B12638" w:rsidP="0043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7432"/>
      <w:gridCol w:w="2066"/>
    </w:tblGrid>
    <w:tr w:rsidR="0047648B" w:rsidRPr="005B6A89" w14:paraId="24EE6D71" w14:textId="77777777" w:rsidTr="00952291">
      <w:trPr>
        <w:trHeight w:val="997"/>
      </w:trPr>
      <w:tc>
        <w:tcPr>
          <w:tcW w:w="8106" w:type="dxa"/>
          <w:shd w:val="clear" w:color="auto" w:fill="auto"/>
        </w:tcPr>
        <w:p w14:paraId="37B3BC74" w14:textId="1016C1CC" w:rsidR="00034CB4" w:rsidRPr="00595F02" w:rsidRDefault="0047648B" w:rsidP="00034CB4">
          <w:pPr>
            <w:spacing w:before="120" w:after="120" w:line="276" w:lineRule="auto"/>
            <w:rPr>
              <w:rFonts w:ascii="Arial" w:eastAsia="Calibri" w:hAnsi="Arial" w:cs="Arial"/>
              <w:sz w:val="16"/>
              <w:szCs w:val="16"/>
              <w:lang w:val="ru-RU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541556F8" wp14:editId="12D826EB">
                <wp:extent cx="1669038" cy="419100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764" cy="442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3" w:type="dxa"/>
          <w:shd w:val="clear" w:color="auto" w:fill="auto"/>
          <w:vAlign w:val="center"/>
        </w:tcPr>
        <w:p w14:paraId="05518F2D" w14:textId="77777777" w:rsidR="00034CB4" w:rsidRPr="005B6A89" w:rsidRDefault="00034CB4" w:rsidP="00034CB4">
          <w:pPr>
            <w:spacing w:before="120" w:after="120" w:line="276" w:lineRule="auto"/>
            <w:jc w:val="right"/>
            <w:rPr>
              <w:rFonts w:ascii="Arial" w:eastAsia="Calibri" w:hAnsi="Arial" w:cs="Arial"/>
              <w:i/>
              <w:szCs w:val="16"/>
              <w:lang w:val="ru-RU"/>
            </w:rPr>
          </w:pPr>
          <w:r w:rsidRPr="005B6A89">
            <w:rPr>
              <w:rFonts w:ascii="Arial" w:eastAsia="Calibri" w:hAnsi="Arial" w:cs="Arial"/>
              <w:i/>
              <w:szCs w:val="16"/>
              <w:lang w:val="ru-RU"/>
            </w:rPr>
            <w:t>Типска форма</w:t>
          </w:r>
        </w:p>
      </w:tc>
    </w:tr>
  </w:tbl>
  <w:p w14:paraId="28AA8ED7" w14:textId="77777777" w:rsidR="005560FF" w:rsidRDefault="00B12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88F"/>
    <w:multiLevelType w:val="hybridMultilevel"/>
    <w:tmpl w:val="09323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5D5"/>
    <w:multiLevelType w:val="multilevel"/>
    <w:tmpl w:val="F4D055C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" w15:restartNumberingAfterBreak="0">
    <w:nsid w:val="14455B0E"/>
    <w:multiLevelType w:val="multilevel"/>
    <w:tmpl w:val="F49ED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1AC41305"/>
    <w:multiLevelType w:val="hybridMultilevel"/>
    <w:tmpl w:val="DAD4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F36BE"/>
    <w:multiLevelType w:val="hybridMultilevel"/>
    <w:tmpl w:val="C694CD8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3BC778BB"/>
    <w:multiLevelType w:val="hybridMultilevel"/>
    <w:tmpl w:val="C090E4D2"/>
    <w:lvl w:ilvl="0" w:tplc="03982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86D40"/>
    <w:multiLevelType w:val="hybridMultilevel"/>
    <w:tmpl w:val="ECDE834A"/>
    <w:lvl w:ilvl="0" w:tplc="DAA69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754EF"/>
    <w:multiLevelType w:val="multilevel"/>
    <w:tmpl w:val="F49ED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533F4F82"/>
    <w:multiLevelType w:val="multilevel"/>
    <w:tmpl w:val="83F01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lang w:val="en-AU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6B1156E"/>
    <w:multiLevelType w:val="hybridMultilevel"/>
    <w:tmpl w:val="D8642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C0BB7"/>
    <w:multiLevelType w:val="hybridMultilevel"/>
    <w:tmpl w:val="2D2422B8"/>
    <w:lvl w:ilvl="0" w:tplc="DAA69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65440"/>
    <w:multiLevelType w:val="singleLevel"/>
    <w:tmpl w:val="AEF0D0AC"/>
    <w:lvl w:ilvl="0">
      <w:start w:val="1"/>
      <w:numFmt w:val="bullet"/>
      <w:pStyle w:val="Level1"/>
      <w:lvlText w:val=""/>
      <w:lvlJc w:val="left"/>
      <w:pPr>
        <w:tabs>
          <w:tab w:val="num" w:pos="964"/>
        </w:tabs>
        <w:ind w:left="964" w:hanging="964"/>
      </w:pPr>
      <w:rPr>
        <w:rFonts w:ascii="Monotype Sorts" w:hAnsi="Monotype Sorts" w:hint="default"/>
        <w:sz w:val="18"/>
      </w:rPr>
    </w:lvl>
  </w:abstractNum>
  <w:abstractNum w:abstractNumId="12" w15:restartNumberingAfterBreak="0">
    <w:nsid w:val="6DC145A5"/>
    <w:multiLevelType w:val="hybridMultilevel"/>
    <w:tmpl w:val="2E4EC0F8"/>
    <w:lvl w:ilvl="0" w:tplc="767ABB5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5185D3D"/>
    <w:multiLevelType w:val="multilevel"/>
    <w:tmpl w:val="4FD8A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7D64457B"/>
    <w:multiLevelType w:val="hybridMultilevel"/>
    <w:tmpl w:val="7A9E8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kHvV1Kl64Tr1i6JtzZm1rJlGEHKtwNcP7KDhPk3jrSKLfJLuC3R0zkAYSEwYSDEAPVqZ4h23CO6BzWu4Qimaw==" w:salt="B3s3Pnpnw6D3X1/DYgmyW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D5"/>
    <w:rsid w:val="00034CB4"/>
    <w:rsid w:val="000A41E1"/>
    <w:rsid w:val="000B2C22"/>
    <w:rsid w:val="000C0D74"/>
    <w:rsid w:val="00131E6C"/>
    <w:rsid w:val="001373DE"/>
    <w:rsid w:val="00137639"/>
    <w:rsid w:val="00195D8B"/>
    <w:rsid w:val="001B207D"/>
    <w:rsid w:val="00212D7A"/>
    <w:rsid w:val="00266AF0"/>
    <w:rsid w:val="00272E1B"/>
    <w:rsid w:val="002B12EA"/>
    <w:rsid w:val="002F4CBA"/>
    <w:rsid w:val="00305BA6"/>
    <w:rsid w:val="0032078C"/>
    <w:rsid w:val="00385E6E"/>
    <w:rsid w:val="003D3181"/>
    <w:rsid w:val="00430021"/>
    <w:rsid w:val="00457842"/>
    <w:rsid w:val="00467D4D"/>
    <w:rsid w:val="0047648B"/>
    <w:rsid w:val="005A7A41"/>
    <w:rsid w:val="005D58E8"/>
    <w:rsid w:val="00622341"/>
    <w:rsid w:val="0064473E"/>
    <w:rsid w:val="006762C4"/>
    <w:rsid w:val="00687ED5"/>
    <w:rsid w:val="006A6806"/>
    <w:rsid w:val="006E3C30"/>
    <w:rsid w:val="00733187"/>
    <w:rsid w:val="007862B5"/>
    <w:rsid w:val="00805D65"/>
    <w:rsid w:val="0081087E"/>
    <w:rsid w:val="00833A8E"/>
    <w:rsid w:val="008348C0"/>
    <w:rsid w:val="00891712"/>
    <w:rsid w:val="008D6B2A"/>
    <w:rsid w:val="008E5989"/>
    <w:rsid w:val="009460BB"/>
    <w:rsid w:val="009B076C"/>
    <w:rsid w:val="00A47493"/>
    <w:rsid w:val="00B12638"/>
    <w:rsid w:val="00B34B81"/>
    <w:rsid w:val="00B941B1"/>
    <w:rsid w:val="00BA48D2"/>
    <w:rsid w:val="00C36290"/>
    <w:rsid w:val="00C643FD"/>
    <w:rsid w:val="00C8462E"/>
    <w:rsid w:val="00CA3696"/>
    <w:rsid w:val="00D07207"/>
    <w:rsid w:val="00D44049"/>
    <w:rsid w:val="00DC5956"/>
    <w:rsid w:val="00DC7FC6"/>
    <w:rsid w:val="00DE3485"/>
    <w:rsid w:val="00E1322B"/>
    <w:rsid w:val="00E40AD6"/>
    <w:rsid w:val="00EB3405"/>
    <w:rsid w:val="00EB560D"/>
    <w:rsid w:val="00F25CE4"/>
    <w:rsid w:val="00F464B9"/>
    <w:rsid w:val="00F97B76"/>
    <w:rsid w:val="00FC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F03AB"/>
  <w15:chartTrackingRefBased/>
  <w15:docId w15:val="{EB140F8C-483C-4298-9792-8C6C4C59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87ED5"/>
    <w:pPr>
      <w:ind w:left="1440" w:right="1440"/>
    </w:pPr>
    <w:rPr>
      <w:sz w:val="26"/>
      <w:lang w:val="en-US"/>
    </w:rPr>
  </w:style>
  <w:style w:type="paragraph" w:customStyle="1" w:styleId="TextCroatia">
    <w:name w:val="Text_Croatia"/>
    <w:basedOn w:val="Normal"/>
    <w:rsid w:val="00687ED5"/>
    <w:pPr>
      <w:widowControl w:val="0"/>
      <w:spacing w:before="240"/>
      <w:jc w:val="both"/>
    </w:pPr>
    <w:rPr>
      <w:rFonts w:ascii="Arial" w:hAnsi="Arial"/>
      <w:lang w:val="hr-HR"/>
    </w:rPr>
  </w:style>
  <w:style w:type="paragraph" w:styleId="ListParagraph">
    <w:name w:val="List Paragraph"/>
    <w:basedOn w:val="Normal"/>
    <w:uiPriority w:val="34"/>
    <w:qFormat/>
    <w:rsid w:val="00687ED5"/>
    <w:pPr>
      <w:ind w:left="720"/>
    </w:pPr>
  </w:style>
  <w:style w:type="paragraph" w:customStyle="1" w:styleId="Level1">
    <w:name w:val="Level 1"/>
    <w:basedOn w:val="Normal"/>
    <w:link w:val="Level1Char"/>
    <w:rsid w:val="00687ED5"/>
    <w:pPr>
      <w:numPr>
        <w:numId w:val="3"/>
      </w:numPr>
      <w:spacing w:before="120" w:line="280" w:lineRule="atLeast"/>
    </w:pPr>
    <w:rPr>
      <w:rFonts w:ascii="Arial" w:hAnsi="Arial"/>
      <w:sz w:val="22"/>
      <w:lang w:val="en-GB"/>
    </w:rPr>
  </w:style>
  <w:style w:type="character" w:customStyle="1" w:styleId="Level1Char">
    <w:name w:val="Level 1 Char"/>
    <w:link w:val="Level1"/>
    <w:rsid w:val="00687ED5"/>
    <w:rPr>
      <w:rFonts w:ascii="Arial" w:eastAsia="Times New Roman" w:hAnsi="Arial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87ED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ED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87ED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ED5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687ED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7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E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ED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ED5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E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D5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Default">
    <w:name w:val="Default"/>
    <w:rsid w:val="00834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BAEC4FA-4358-40AA-84A1-1F8DFF5410D4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OfEntries xmlns="b3ef1202-6da4-439b-bd9c-0f518e8f8abc" xsi:nil="true"/>
    <DocumentName xmlns="b3ef1202-6da4-439b-bd9c-0f518e8f8abc" xsi:nil="true"/>
    <ReferesToItemTitle xmlns="b3ef1202-6da4-439b-bd9c-0f518e8f8abc" xsi:nil="true"/>
    <_dlc_DocId xmlns="b3ef1202-6da4-439b-bd9c-0f518e8f8abc">2011-10-141325</_dlc_DocId>
    <_dlc_DocIdUrl xmlns="b3ef1202-6da4-439b-bd9c-0f518e8f8abc">
      <Url>http://nisdms.nis.local/_layouts/DocIdRedir.aspx?ID=2011-10-141325</Url>
      <Description>2011-10-141325</Description>
    </_dlc_DocIdUrl>
    <BarCode xmlns="b3ef1202-6da4-439b-bd9c-0f518e8f8abc">30200424123253724</BarCode>
    <DocumentType xmlns="b3ef1202-6da4-439b-bd9c-0f518e8f8abc">Prilog Nalogodavnog dokumenta</DocumentType>
    <ScanDocumentType xmlns="b3ef1202-6da4-439b-bd9c-0f518e8f8abc">Prilog</ScanDocumentType>
    <NISActive xmlns="b3ef1202-6da4-439b-bd9c-0f518e8f8abc">true</NISActive>
    <DocumentSubType xmlns="b3ef1202-6da4-439b-bd9c-0f518e8f8abc" xsi:nil="true"/>
    <InternalID xmlns="b3ef1202-6da4-439b-bd9c-0f518e8f8a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113D5-B1AE-41A9-B353-DB53369BDCA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2.xml><?xml version="1.0" encoding="utf-8"?>
<ds:datastoreItem xmlns:ds="http://schemas.openxmlformats.org/officeDocument/2006/customXml" ds:itemID="{648CC4CE-9C19-46E9-9F01-A9C203138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2E34C-854F-49CE-AF14-91463E52B6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C178E9-8233-49C0-B37B-C3565E9D53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B5CF27-3490-4314-827F-256E66A4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3729</Words>
  <Characters>21257</Characters>
  <Application>Microsoft Office Word</Application>
  <DocSecurity>8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1. - НЅЕ Споразум_измењен за закуп објеката_ФНЅЕ_в3</vt:lpstr>
    </vt:vector>
  </TitlesOfParts>
  <Company/>
  <LinksUpToDate>false</LinksUpToDate>
  <CharactersWithSpaces>24937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1. - НЅЕ Споразум_измењен за закуп објеката_ФНЅЕ_в3</dc:title>
  <dc:subject/>
  <dc:creator>Vladimir Todorovic</dc:creator>
  <cp:keywords>Klasifikacija: Без ограничења/Unrestricted</cp:keywords>
  <dc:description/>
  <cp:lastModifiedBy>Savo  Vukadinovic</cp:lastModifiedBy>
  <cp:revision>6</cp:revision>
  <dcterms:created xsi:type="dcterms:W3CDTF">2020-07-09T07:39:00Z</dcterms:created>
  <dcterms:modified xsi:type="dcterms:W3CDTF">2021-04-28T14:27:00Z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f9164ce8-b4f6-404e-a34e-209dc1ae991f</vt:lpwstr>
  </property>
  <property fmtid="{D5CDD505-2E9C-101B-9397-08002B2CF9AE}" pid="3" name="NISKlasifikacija">
    <vt:lpwstr>Bez-ogranicenja-Unrestricted</vt:lpwstr>
  </property>
  <property fmtid="{D5CDD505-2E9C-101B-9397-08002B2CF9AE}" pid="4" name="ContentTypeId">
    <vt:lpwstr>0x0101005F25A6153FC34E53BEDA562282F7BE2A00E707DE6AE5AAD94EA923D273D7FA21DE</vt:lpwstr>
  </property>
  <property fmtid="{D5CDD505-2E9C-101B-9397-08002B2CF9AE}" pid="5" name="BarCode">
    <vt:lpwstr>30200424123253724</vt:lpwstr>
  </property>
  <property fmtid="{D5CDD505-2E9C-101B-9397-08002B2CF9AE}" pid="6" name="DocumentType">
    <vt:lpwstr>Prilog Nalogodavnog dokumenta</vt:lpwstr>
  </property>
  <property fmtid="{D5CDD505-2E9C-101B-9397-08002B2CF9AE}" pid="7" name="ScanDocumentType">
    <vt:lpwstr>Prilog</vt:lpwstr>
  </property>
  <property fmtid="{D5CDD505-2E9C-101B-9397-08002B2CF9AE}" pid="8" name="_dlc_DocIdItemGuid">
    <vt:lpwstr>03848850-9a1b-4593-8df8-cf730846b0bf</vt:lpwstr>
  </property>
  <property fmtid="{D5CDD505-2E9C-101B-9397-08002B2CF9AE}" pid="9" name="Klasifikacija">
    <vt:lpwstr>Bez-ogranicenja-Unrestricted</vt:lpwstr>
  </property>
</Properties>
</file>